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jc w:val="left"/>
        <w:tblInd w:type="dxa" w:w="10773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820"/>
      </w:tblGrid>
      <w:tr>
        <w:trPr>
          <w:trHeight w:hRule="atLeast" w:val="371"/>
        </w:trPr>
        <w:tc>
          <w:tcPr>
            <w:tcW w:type="dxa" w:w="48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widowControl w:val="0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УТВЕРЖДАЮ</w:t>
            </w:r>
          </w:p>
          <w:p w14:paraId="0C000000">
            <w:pPr>
              <w:widowControl w:val="0"/>
              <w:ind/>
              <w:jc w:val="center"/>
              <w:rPr>
                <w:b w:val="1"/>
                <w:sz w:val="28"/>
              </w:rPr>
            </w:pPr>
            <w:r>
              <w:rPr>
                <w:b w:val="0"/>
                <w:sz w:val="28"/>
              </w:rPr>
              <w:t>Глава муниципального образования</w:t>
            </w:r>
          </w:p>
          <w:p w14:paraId="0D000000">
            <w:pPr>
              <w:widowControl w:val="0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Северский </w:t>
            </w:r>
            <w:r>
              <w:rPr>
                <w:b w:val="0"/>
                <w:sz w:val="28"/>
              </w:rPr>
              <w:t xml:space="preserve">муниципальный </w:t>
            </w:r>
            <w:r>
              <w:rPr>
                <w:b w:val="0"/>
                <w:sz w:val="28"/>
              </w:rPr>
              <w:t>район</w:t>
            </w:r>
          </w:p>
          <w:p w14:paraId="0E000000">
            <w:pPr>
              <w:widowControl w:val="0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Краснодарского края </w:t>
            </w:r>
          </w:p>
          <w:p w14:paraId="0F000000">
            <w:pPr>
              <w:widowControl w:val="0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_______________ А.Ю.Чеверев</w:t>
            </w:r>
          </w:p>
          <w:p w14:paraId="10000000">
            <w:pPr>
              <w:widowControl w:val="0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«_____»  ________________  2026</w:t>
            </w:r>
            <w:r>
              <w:rPr>
                <w:b w:val="0"/>
                <w:sz w:val="28"/>
              </w:rPr>
              <w:t xml:space="preserve"> г.</w:t>
            </w:r>
          </w:p>
          <w:p w14:paraId="1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b w:val="0"/>
                <w:sz w:val="28"/>
              </w:rPr>
            </w:pPr>
          </w:p>
          <w:p w14:paraId="1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b w:val="0"/>
                <w:sz w:val="28"/>
              </w:rPr>
            </w:pPr>
          </w:p>
        </w:tc>
      </w:tr>
    </w:tbl>
    <w:p w14:paraId="13000000">
      <w:pPr>
        <w:pStyle w:val="Style_4"/>
        <w:rPr>
          <w:b w:val="1"/>
          <w:sz w:val="16"/>
        </w:rPr>
      </w:pPr>
      <w:r>
        <w:rPr>
          <w:b w:val="1"/>
          <w:sz w:val="28"/>
        </w:rPr>
        <w:t xml:space="preserve"> </w:t>
      </w:r>
    </w:p>
    <w:tbl>
      <w:tblPr>
        <w:tblStyle w:val="Style_3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9497"/>
        <w:gridCol w:w="6095"/>
      </w:tblGrid>
      <w:tr>
        <w:trPr>
          <w:trHeight w:hRule="atLeast" w:val="366"/>
        </w:trPr>
        <w:tc>
          <w:tcPr>
            <w:tcW w:type="dxa" w:w="94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14000000">
            <w:pPr>
              <w:pStyle w:val="Style_4"/>
              <w:widowControl w:val="1"/>
              <w:tabs>
                <w:tab w:leader="none" w:pos="708" w:val="clear"/>
                <w:tab w:leader="none" w:pos="7699" w:val="center"/>
              </w:tabs>
              <w:spacing w:after="0" w:before="0" w:line="240" w:lineRule="auto"/>
              <w:ind w:firstLine="0" w:left="0" w:right="0"/>
              <w:jc w:val="center"/>
              <w:rPr>
                <w:b w:val="1"/>
                <w:sz w:val="28"/>
              </w:rPr>
            </w:pPr>
            <w:r>
              <w:rPr>
                <w:b w:val="1"/>
                <w:color w:val="000000"/>
                <w:spacing w:val="0"/>
                <w:sz w:val="28"/>
              </w:rPr>
              <w:t xml:space="preserve">                                                                                                    </w:t>
            </w:r>
            <w:r>
              <w:rPr>
                <w:b w:val="1"/>
                <w:color w:val="000000"/>
                <w:spacing w:val="0"/>
                <w:sz w:val="28"/>
              </w:rPr>
              <w:t xml:space="preserve">ПЛАН  </w:t>
            </w:r>
          </w:p>
        </w:tc>
        <w:tc>
          <w:tcPr>
            <w:tcW w:type="dxa" w:w="609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108"/>
            </w:tcMar>
          </w:tcPr>
          <w:p w14:paraId="15000000">
            <w:pPr>
              <w:pStyle w:val="Style_4"/>
              <w:widowControl w:val="1"/>
              <w:tabs>
                <w:tab w:leader="none" w:pos="708" w:val="clear"/>
                <w:tab w:leader="none" w:pos="7699" w:val="center"/>
              </w:tabs>
              <w:spacing w:after="0" w:before="0" w:line="240" w:lineRule="auto"/>
              <w:ind w:firstLine="0" w:left="0" w:right="0"/>
              <w:jc w:val="left"/>
              <w:rPr>
                <w:b w:val="1"/>
                <w:sz w:val="28"/>
                <w:vertAlign w:val="superscript"/>
              </w:rPr>
            </w:pPr>
            <w:bookmarkStart w:id="1" w:name="REGNUMDATESTAMP"/>
            <w:bookmarkEnd w:id="1"/>
          </w:p>
        </w:tc>
      </w:tr>
      <w:tr>
        <w:trPr>
          <w:trHeight w:hRule="atLeast" w:val="759"/>
        </w:trPr>
        <w:tc>
          <w:tcPr>
            <w:tcW w:type="dxa" w:w="15592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00000">
            <w:pPr>
              <w:pStyle w:val="Style_4"/>
              <w:widowControl w:val="1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основных мероприятий  администрации муниципального образования Северский муниципальный район</w:t>
            </w:r>
          </w:p>
          <w:p w14:paraId="17000000">
            <w:pPr>
              <w:pStyle w:val="Style_4"/>
              <w:widowControl w:val="1"/>
              <w:tabs>
                <w:tab w:leader="none" w:pos="708" w:val="clear"/>
                <w:tab w:leader="none" w:pos="7699" w:val="center"/>
              </w:tabs>
              <w:spacing w:after="0" w:before="0" w:line="240" w:lineRule="auto"/>
              <w:ind w:firstLine="0" w:left="0" w:right="0"/>
              <w:jc w:val="center"/>
              <w:rPr>
                <w:b w:val="1"/>
                <w:sz w:val="28"/>
              </w:rPr>
            </w:pPr>
            <w:r>
              <w:rPr>
                <w:b w:val="1"/>
                <w:color w:val="000000"/>
                <w:spacing w:val="0"/>
                <w:sz w:val="28"/>
              </w:rPr>
              <w:t>Краснодарского края  с  21 по 27  сентября 2026 года</w:t>
            </w:r>
          </w:p>
          <w:p w14:paraId="18000000">
            <w:pPr>
              <w:pStyle w:val="Style_4"/>
              <w:widowControl w:val="1"/>
              <w:tabs>
                <w:tab w:leader="none" w:pos="708" w:val="clear"/>
                <w:tab w:leader="none" w:pos="7699" w:val="center"/>
              </w:tabs>
              <w:spacing w:after="0" w:before="0" w:line="240" w:lineRule="auto"/>
              <w:ind w:firstLine="0" w:left="0" w:right="0"/>
              <w:jc w:val="center"/>
              <w:rPr>
                <w:b w:val="1"/>
                <w:sz w:val="28"/>
              </w:rPr>
            </w:pPr>
          </w:p>
        </w:tc>
      </w:tr>
    </w:tbl>
    <w:p w14:paraId="19000000">
      <w:pPr>
        <w:pStyle w:val="Style_4"/>
        <w:widowControl w:val="1"/>
        <w:ind/>
        <w:jc w:val="center"/>
        <w:rPr>
          <w:b w:val="1"/>
          <w:sz w:val="6"/>
          <w:u w:val="single"/>
        </w:rPr>
      </w:pPr>
    </w:p>
    <w:tbl>
      <w:tblPr>
        <w:tblStyle w:val="Style_5"/>
        <w:tblW w:type="auto" w:w="0"/>
        <w:jc w:val="left"/>
        <w:tblInd w:type="dxa" w:w="-5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470"/>
        <w:gridCol w:w="5955"/>
        <w:gridCol w:w="3284"/>
        <w:gridCol w:w="2281"/>
        <w:gridCol w:w="2408"/>
      </w:tblGrid>
      <w:tr>
        <w:tc>
          <w:tcPr>
            <w:tcW w:type="dxa" w:w="1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sz w:val="22"/>
              </w:rPr>
            </w:pPr>
            <w:r>
              <w:rPr>
                <w:b w:val="1"/>
                <w:color w:val="000000"/>
                <w:spacing w:val="0"/>
                <w:sz w:val="22"/>
              </w:rPr>
              <w:t>ДАТА, ВРЕМЯ</w:t>
            </w: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sz w:val="22"/>
              </w:rPr>
            </w:pPr>
            <w:r>
              <w:rPr>
                <w:b w:val="1"/>
                <w:color w:val="000000"/>
                <w:spacing w:val="0"/>
                <w:sz w:val="22"/>
              </w:rPr>
              <w:t>МЕРОПРИЯТИЯ</w:t>
            </w: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sz w:val="22"/>
              </w:rPr>
            </w:pPr>
            <w:r>
              <w:rPr>
                <w:b w:val="1"/>
                <w:color w:val="000000"/>
                <w:spacing w:val="0"/>
                <w:sz w:val="22"/>
              </w:rPr>
              <w:t>МЕСТО ПРОВЕДЕНИЯ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sz w:val="22"/>
              </w:rPr>
            </w:pPr>
            <w:r>
              <w:rPr>
                <w:b w:val="1"/>
                <w:color w:val="000000"/>
                <w:spacing w:val="0"/>
                <w:sz w:val="22"/>
              </w:rPr>
              <w:t>ФАМИЛИЯ РУКОВОДИТЕЛЯ</w:t>
            </w:r>
          </w:p>
        </w:tc>
        <w:tc>
          <w:tcPr>
            <w:tcW w:type="dxa" w:w="2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sz w:val="22"/>
              </w:rPr>
            </w:pPr>
            <w:r>
              <w:rPr>
                <w:b w:val="1"/>
                <w:color w:val="000000"/>
                <w:spacing w:val="0"/>
                <w:sz w:val="22"/>
              </w:rPr>
              <w:t>ОТВЕТСТВЕННЫЙ</w:t>
            </w:r>
          </w:p>
          <w:p w14:paraId="1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sz w:val="22"/>
              </w:rPr>
            </w:pPr>
            <w:r>
              <w:rPr>
                <w:b w:val="1"/>
                <w:color w:val="000000"/>
                <w:spacing w:val="0"/>
                <w:sz w:val="22"/>
              </w:rPr>
              <w:t>ЗА ПОДГОТОВКУ</w:t>
            </w:r>
          </w:p>
          <w:p w14:paraId="20000000">
            <w:pPr>
              <w:pStyle w:val="Style_4"/>
              <w:widowControl w:val="1"/>
              <w:ind/>
              <w:jc w:val="center"/>
              <w:rPr>
                <w:sz w:val="22"/>
              </w:rPr>
            </w:pPr>
            <w:r>
              <w:rPr>
                <w:b w:val="1"/>
                <w:sz w:val="22"/>
              </w:rPr>
              <w:t>И ПРОВЕДЕНИЕ</w:t>
            </w:r>
          </w:p>
        </w:tc>
      </w:tr>
    </w:tbl>
    <w:tbl>
      <w:tblPr>
        <w:tblW w:type="auto" w:w="0"/>
        <w:jc w:val="left"/>
        <w:tblInd w:type="dxa" w:w="-5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275"/>
        <w:gridCol w:w="5955"/>
        <w:gridCol w:w="3284"/>
        <w:gridCol w:w="2476"/>
        <w:gridCol w:w="2408"/>
      </w:tblGrid>
      <w:tr>
        <w:trPr>
          <w:trHeight w:hRule="atLeast" w:val="200"/>
        </w:trPr>
        <w:tc>
          <w:tcPr>
            <w:tcW w:type="dxa" w:w="15398"/>
            <w:gridSpan w:val="5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00000">
            <w:pPr>
              <w:widowControl w:val="0"/>
              <w:ind/>
              <w:jc w:val="center"/>
              <w:rPr>
                <w:i w:val="1"/>
                <w:color w:val="000000"/>
                <w:sz w:val="28"/>
              </w:rPr>
            </w:pPr>
          </w:p>
          <w:p w14:paraId="22000000">
            <w:pPr>
              <w:widowControl w:val="0"/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21 </w:t>
            </w:r>
            <w:r>
              <w:rPr>
                <w:b w:val="1"/>
                <w:sz w:val="28"/>
              </w:rPr>
              <w:t>сентября</w:t>
            </w:r>
            <w:r>
              <w:rPr>
                <w:b w:val="1"/>
                <w:color w:val="000000"/>
                <w:sz w:val="28"/>
              </w:rPr>
              <w:t xml:space="preserve">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понедельник)</w:t>
            </w:r>
          </w:p>
          <w:p w14:paraId="23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День победы русских полков  во главе с великим князем Дмитрием  Донским  над монголо-татарами  в Куликовской битве </w:t>
            </w:r>
            <w:r>
              <w:rPr>
                <w:i w:val="1"/>
                <w:color w:val="000000"/>
                <w:sz w:val="28"/>
              </w:rPr>
              <w:t>(1380).</w:t>
            </w:r>
            <w:r>
              <w:rPr>
                <w:b w:val="1"/>
                <w:i w:val="1"/>
                <w:color w:val="000000"/>
                <w:sz w:val="28"/>
              </w:rPr>
              <w:t xml:space="preserve"> </w:t>
            </w:r>
            <w:r>
              <w:rPr>
                <w:b w:val="1"/>
                <w:i w:val="1"/>
                <w:color w:val="000000"/>
                <w:sz w:val="28"/>
              </w:rPr>
              <w:t xml:space="preserve">Международный день мира. </w:t>
            </w:r>
            <w:r>
              <w:rPr>
                <w:b w:val="1"/>
                <w:i w:val="1"/>
                <w:color w:val="000000"/>
                <w:sz w:val="28"/>
              </w:rPr>
              <w:t xml:space="preserve"> День поселка Мостовского</w:t>
            </w:r>
            <w:r>
              <w:rPr>
                <w:b w:val="1"/>
                <w:i w:val="1"/>
                <w:color w:val="000000"/>
                <w:sz w:val="28"/>
              </w:rPr>
              <w:t>.</w:t>
            </w:r>
          </w:p>
          <w:p w14:paraId="24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09.00</w:t>
            </w:r>
          </w:p>
          <w:p w14:paraId="2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(14-28.09.2026)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Плановая проверка размещения заказов            МБДОУ  ДС №6</w:t>
            </w:r>
          </w:p>
          <w:p w14:paraId="28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0"/>
                <w:color w:val="000000"/>
                <w:sz w:val="28"/>
              </w:rPr>
            </w:pPr>
            <w:r>
              <w:rPr>
                <w:i w:val="0"/>
                <w:color w:val="000000"/>
                <w:sz w:val="28"/>
              </w:rPr>
              <w:t xml:space="preserve">ст-ца Дербентская </w:t>
            </w:r>
          </w:p>
          <w:p w14:paraId="2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0"/>
                <w:color w:val="000000"/>
                <w:sz w:val="28"/>
              </w:rPr>
            </w:pPr>
            <w:r>
              <w:rPr>
                <w:i w:val="0"/>
                <w:color w:val="000000"/>
                <w:sz w:val="28"/>
              </w:rPr>
              <w:t>ул. Ленина, 32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widowControl w:val="1"/>
              <w:ind/>
              <w:jc w:val="center"/>
              <w:rPr>
                <w:i w:val="0"/>
                <w:color w:val="000000"/>
                <w:sz w:val="28"/>
              </w:rPr>
            </w:pPr>
            <w:r>
              <w:rPr>
                <w:i w:val="0"/>
                <w:color w:val="000000"/>
                <w:sz w:val="28"/>
              </w:rPr>
              <w:t xml:space="preserve">Леуцкая К.В.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2E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2F000000">
            <w:pPr>
              <w:rPr>
                <w:color w:val="000000"/>
                <w:sz w:val="28"/>
              </w:rPr>
            </w:pPr>
          </w:p>
        </w:tc>
        <w:tc>
          <w:tcPr>
            <w:tcW w:type="dxa" w:w="595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Совещание с руководителями дошкольных образовательных организаций </w:t>
            </w:r>
          </w:p>
          <w:p w14:paraId="31000000">
            <w:pPr>
              <w:widowControl w:val="1"/>
              <w:ind/>
              <w:jc w:val="both"/>
              <w:rPr>
                <w:color w:val="000000"/>
                <w:sz w:val="20"/>
              </w:rPr>
            </w:pPr>
          </w:p>
        </w:tc>
        <w:tc>
          <w:tcPr>
            <w:tcW w:type="dxa" w:w="3284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33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ул. Ленина, 132</w:t>
            </w:r>
          </w:p>
          <w:p w14:paraId="34000000">
            <w:pPr>
              <w:rPr>
                <w:color w:val="000000"/>
                <w:sz w:val="20"/>
              </w:rPr>
            </w:pPr>
          </w:p>
        </w:tc>
        <w:tc>
          <w:tcPr>
            <w:tcW w:type="dxa" w:w="2476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 М.В.</w:t>
            </w:r>
          </w:p>
        </w:tc>
        <w:tc>
          <w:tcPr>
            <w:tcW w:type="dxa" w:w="2408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Мазько Л.В. 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09.00</w:t>
            </w:r>
          </w:p>
          <w:p w14:paraId="38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(21-25.09.2026)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widowControl w:val="1"/>
              <w:ind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</w:t>
            </w:r>
          </w:p>
          <w:p w14:paraId="3A000000">
            <w:pPr>
              <w:widowControl w:val="1"/>
              <w:ind/>
              <w:jc w:val="both"/>
              <w:rPr>
                <w:color w:val="000000"/>
                <w:spacing w:val="0"/>
                <w:sz w:val="20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Львовское,</w:t>
            </w:r>
          </w:p>
          <w:p w14:paraId="3C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Михайловское,</w:t>
            </w:r>
          </w:p>
          <w:p w14:paraId="3D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Северское,</w:t>
            </w:r>
          </w:p>
          <w:p w14:paraId="3E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Новодмитриевское  </w:t>
            </w:r>
            <w:r>
              <w:rPr>
                <w:color w:val="000000"/>
                <w:sz w:val="28"/>
              </w:rPr>
              <w:t xml:space="preserve">  поселения 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Шевцов П.В.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Шахметов К.Ю.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09.00</w:t>
            </w:r>
          </w:p>
          <w:p w14:paraId="42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(21-25.09.2026)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</w:t>
            </w:r>
          </w:p>
          <w:p w14:paraId="4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pacing w:val="0"/>
                <w:sz w:val="20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Львовское,</w:t>
            </w:r>
          </w:p>
          <w:p w14:paraId="46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Михайловское,</w:t>
            </w:r>
          </w:p>
          <w:p w14:paraId="47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Черноморск</w:t>
            </w:r>
            <w:r>
              <w:rPr>
                <w:color w:val="000000"/>
                <w:sz w:val="28"/>
              </w:rPr>
              <w:t xml:space="preserve">ое  </w:t>
            </w:r>
            <w:r>
              <w:rPr>
                <w:color w:val="000000"/>
                <w:sz w:val="28"/>
              </w:rPr>
              <w:t>поселения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Шевцов П.В.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Шахметов К.Ю.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09.00</w:t>
            </w:r>
          </w:p>
          <w:p w14:paraId="4B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(21-25.09.2026)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4D000000">
            <w:pPr>
              <w:widowControl w:val="1"/>
              <w:ind/>
              <w:jc w:val="both"/>
              <w:rPr>
                <w:color w:val="000000"/>
                <w:spacing w:val="0"/>
                <w:sz w:val="22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Северское сельское поселение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Шевцов П.В.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Шахметов К.Ю.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09.00</w:t>
            </w:r>
          </w:p>
          <w:p w14:paraId="52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(21-25.09.2026)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pacing w:val="0"/>
                <w:sz w:val="24"/>
              </w:rPr>
              <w:t>территория</w:t>
            </w:r>
          </w:p>
          <w:p w14:paraId="5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pacing w:val="0"/>
                <w:sz w:val="24"/>
              </w:rPr>
              <w:t>Краснодарского края,</w:t>
            </w:r>
          </w:p>
          <w:p w14:paraId="56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где имеется жилищный фонд, состоящий в муниципальной собственности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Шевцов П.В.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Шахметов К.Ю.</w:t>
            </w:r>
          </w:p>
        </w:tc>
      </w:tr>
      <w:tr>
        <w:trPr>
          <w:trHeight w:hRule="atLeast" w:val="200"/>
        </w:trPr>
        <w:tc>
          <w:tcPr>
            <w:tcW w:type="dxa" w:w="15398"/>
            <w:gridSpan w:val="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5A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22 </w:t>
            </w:r>
            <w:r>
              <w:rPr>
                <w:b w:val="1"/>
                <w:color w:val="000000"/>
                <w:sz w:val="28"/>
              </w:rPr>
              <w:t>сентября</w:t>
            </w:r>
            <w:r>
              <w:rPr>
                <w:b w:val="1"/>
                <w:color w:val="000000"/>
                <w:sz w:val="28"/>
              </w:rPr>
              <w:t xml:space="preserve"> 20</w:t>
            </w:r>
            <w:r>
              <w:rPr>
                <w:b w:val="1"/>
                <w:color w:val="000000"/>
                <w:sz w:val="28"/>
              </w:rPr>
              <w:t xml:space="preserve">26 </w:t>
            </w:r>
            <w:r>
              <w:rPr>
                <w:b w:val="1"/>
                <w:color w:val="000000"/>
                <w:sz w:val="28"/>
              </w:rPr>
              <w:t xml:space="preserve">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вторник)</w:t>
            </w:r>
          </w:p>
          <w:p w14:paraId="5B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8"/>
              </w:rPr>
              <w:t>Инвентаризация объектов водоснабжения поселений с целью принятия в муниципальную собственность муниципального образования Северский муниципальный район Краснодарского края для дальнейшей передачи объектов движимого и недвижимого имущества МУП «Водоканал»</w:t>
            </w:r>
          </w:p>
          <w:p w14:paraId="5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ст-ца Новодмитриевская 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Шевцов П.В.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Сорокина Е.А.  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Прием граждан по личным вопросам заместителем главы администрации А.В.Химченко</w:t>
            </w:r>
          </w:p>
          <w:p w14:paraId="64000000">
            <w:pPr>
              <w:widowControl w:val="1"/>
              <w:ind/>
              <w:jc w:val="both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6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ул. Ленина, 69</w:t>
            </w:r>
          </w:p>
          <w:p w14:paraId="6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кабинет №12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Химченко А.В.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Наталенко Н.А.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Прием граждан по личным вопросам заместителем главы администрации В.А.Терёшин</w:t>
            </w:r>
          </w:p>
          <w:p w14:paraId="6C000000">
            <w:pPr>
              <w:widowControl w:val="1"/>
              <w:ind/>
              <w:jc w:val="both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6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ул. Ленина, 69</w:t>
            </w:r>
          </w:p>
          <w:p w14:paraId="6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кабинет №26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Терёшин В.А.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Наталенко Н.А.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73000000">
            <w:pPr>
              <w:widowControl w:val="1"/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(22-27.09.2026)</w:t>
            </w: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Первенство Краснодарского края по волейболу среди юношей до 18 лет (финальные соревнования)</w:t>
            </w:r>
          </w:p>
          <w:p w14:paraId="75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пгт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Ильский</w:t>
            </w:r>
            <w:r>
              <w:rPr>
                <w:color w:val="000000"/>
                <w:sz w:val="28"/>
              </w:rPr>
              <w:t xml:space="preserve"> </w:t>
            </w:r>
          </w:p>
          <w:p w14:paraId="77000000">
            <w:pPr>
              <w:widowControl w:val="1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Беличенко, 15 а</w:t>
            </w:r>
          </w:p>
          <w:p w14:paraId="78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79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7D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7E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Участие в заседании комиссии по вопросам оказания государственной социальной  помощи на основании социального контракта</w:t>
            </w: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00000">
            <w:pPr>
              <w:widowControl w:val="0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 Северская</w:t>
            </w:r>
          </w:p>
          <w:p w14:paraId="81000000">
            <w:pPr>
              <w:widowControl w:val="0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 4</w:t>
            </w:r>
          </w:p>
          <w:p w14:paraId="82000000">
            <w:pPr>
              <w:widowControl w:val="0"/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Леуцкая К.В.</w:t>
            </w:r>
          </w:p>
        </w:tc>
        <w:tc>
          <w:tcPr>
            <w:tcW w:type="dxa" w:w="2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</w:tc>
      </w:tr>
      <w:tr>
        <w:trPr>
          <w:trHeight w:hRule="atLeast" w:val="200"/>
        </w:trPr>
        <w:tc>
          <w:tcPr>
            <w:tcW w:type="dxa" w:w="15398"/>
            <w:gridSpan w:val="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00000">
            <w:pPr>
              <w:widowControl w:val="0"/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</w:p>
          <w:p w14:paraId="86000000">
            <w:pPr>
              <w:widowControl w:val="0"/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23  </w:t>
            </w:r>
            <w:r>
              <w:rPr>
                <w:b w:val="1"/>
                <w:color w:val="000000"/>
                <w:sz w:val="28"/>
              </w:rPr>
              <w:t>сентября</w:t>
            </w:r>
            <w:r>
              <w:rPr>
                <w:b w:val="1"/>
                <w:color w:val="000000"/>
                <w:sz w:val="28"/>
              </w:rPr>
              <w:t xml:space="preserve">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среда)</w:t>
            </w:r>
          </w:p>
          <w:p w14:paraId="87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>День образования информационных подразделений МВД России. Международный день жестового языка.</w:t>
            </w:r>
          </w:p>
          <w:p w14:paraId="88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8A000000">
            <w:pPr>
              <w:widowControl w:val="1"/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(23-24.09.2026)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8"/>
              </w:rPr>
              <w:t>Инвентаризация объектов водоснабжения поселений с целью принятия в муниципальную собственность муниципального образования Северский муниципальный район Краснодарского края для дальнейшей передачи объектов движимого и недвижимого имущества МУП «Водоканал»</w:t>
            </w:r>
          </w:p>
          <w:p w14:paraId="8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1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ст-ца Северская 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Шевцов П.В. 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Сорокина Е.А.  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91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92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93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5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Прием граждан по личным вопросам заместителем главы администрации                     М.В. Наумейко</w:t>
            </w:r>
          </w:p>
          <w:p w14:paraId="9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pacing w:val="0"/>
                <w:sz w:val="22"/>
              </w:rPr>
            </w:pPr>
          </w:p>
        </w:tc>
        <w:tc>
          <w:tcPr>
            <w:tcW w:type="dxa" w:w="3284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9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ул. Ленина, 69</w:t>
            </w:r>
          </w:p>
          <w:p w14:paraId="98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кабинет № 18</w:t>
            </w:r>
          </w:p>
          <w:p w14:paraId="9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2"/>
              </w:rPr>
            </w:pPr>
          </w:p>
        </w:tc>
        <w:tc>
          <w:tcPr>
            <w:tcW w:type="dxa" w:w="2476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Наумейко М.В.</w:t>
            </w:r>
          </w:p>
        </w:tc>
        <w:tc>
          <w:tcPr>
            <w:tcW w:type="dxa" w:w="2408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Наталенко Н.А.</w:t>
            </w:r>
            <w:r>
              <w:rPr>
                <w:color w:val="000000"/>
                <w:spacing w:val="0"/>
                <w:sz w:val="28"/>
              </w:rPr>
              <w:t xml:space="preserve"> 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Проверка  условий  технической  безопасности обеспеченности средствами  защиты и одеждой  при  проведении осеннего сева </w:t>
            </w:r>
          </w:p>
          <w:p w14:paraId="9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2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«АФ «Кубань»</w:t>
            </w:r>
          </w:p>
          <w:p w14:paraId="A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«Восход»</w:t>
            </w:r>
          </w:p>
          <w:p w14:paraId="A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«Рубин» 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14.00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pStyle w:val="Style_6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8"/>
              </w:rPr>
              <w:t>Заседание комиссии по делам несовершеннолетних и защите их прав при администрации муниципального образования Северский муниципальный район Краснодарского края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ст-ца Северская</w:t>
            </w:r>
          </w:p>
          <w:p w14:paraId="A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ул. Петровского, 10а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Наумейко М.В.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Сердюкова Н.А.</w:t>
            </w:r>
          </w:p>
        </w:tc>
      </w:tr>
      <w:tr>
        <w:trPr>
          <w:trHeight w:hRule="atLeast" w:val="1031"/>
        </w:trPr>
        <w:tc>
          <w:tcPr>
            <w:tcW w:type="dxa" w:w="15398"/>
            <w:gridSpan w:val="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00000">
            <w:pPr>
              <w:widowControl w:val="0"/>
              <w:ind/>
              <w:jc w:val="center"/>
              <w:rPr>
                <w:b w:val="1"/>
                <w:color w:val="000000"/>
                <w:sz w:val="20"/>
              </w:rPr>
            </w:pPr>
          </w:p>
          <w:p w14:paraId="AB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24 </w:t>
            </w:r>
            <w:r>
              <w:rPr>
                <w:b w:val="1"/>
                <w:color w:val="000000"/>
                <w:sz w:val="28"/>
              </w:rPr>
              <w:t>сентября</w:t>
            </w:r>
            <w:r>
              <w:rPr>
                <w:b w:val="1"/>
                <w:color w:val="000000"/>
                <w:sz w:val="28"/>
              </w:rPr>
              <w:t xml:space="preserve">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 xml:space="preserve"> (</w:t>
            </w:r>
            <w:r>
              <w:rPr>
                <w:b w:val="1"/>
                <w:color w:val="000000"/>
                <w:sz w:val="28"/>
              </w:rPr>
              <w:t>четверг)</w:t>
            </w:r>
          </w:p>
          <w:p w14:paraId="AC000000">
            <w:pPr>
              <w:widowControl w:val="0"/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День Апшеронского района и города Апшеронска. </w:t>
            </w:r>
          </w:p>
          <w:p w14:paraId="AD000000">
            <w:pPr>
              <w:widowControl w:val="0"/>
              <w:ind/>
              <w:jc w:val="center"/>
              <w:rPr>
                <w:b w:val="1"/>
                <w:color w:val="000000"/>
                <w:sz w:val="20"/>
              </w:rPr>
            </w:pP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Проверка  условий  технической  безопасности обеспеченности средствами  защиты и одеждой  при  проведении осеннего сева </w:t>
            </w:r>
          </w:p>
          <w:p w14:paraId="B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2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«Агросистема»</w:t>
            </w:r>
          </w:p>
          <w:p w14:paraId="B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«Дубрава»</w:t>
            </w:r>
          </w:p>
          <w:p w14:paraId="B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«Луч» 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Прием граждан по личным вопросам заместителем главы администрации                     П.В. Шевцовым</w:t>
            </w:r>
          </w:p>
          <w:p w14:paraId="B8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pacing w:val="0"/>
                <w:sz w:val="22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B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ул. Ленина, 69</w:t>
            </w:r>
          </w:p>
          <w:p w14:paraId="BB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кабинет № 11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Шевцов П.В.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Наталенко Н.А.</w:t>
            </w:r>
            <w:r>
              <w:rPr>
                <w:color w:val="000000"/>
                <w:spacing w:val="0"/>
                <w:sz w:val="28"/>
              </w:rPr>
              <w:t xml:space="preserve"> 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BF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День открытых дверей для представителей малого и среднего бизнеса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C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ул. Петровского, 56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Леуцкая К.В.</w:t>
            </w:r>
          </w:p>
          <w:p w14:paraId="C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Журавель О.М.</w:t>
            </w:r>
          </w:p>
          <w:p w14:paraId="C6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00000">
            <w:pPr>
              <w:widowControl w:val="1"/>
              <w:ind w:left="-42" w:right="33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Мероприятие антинаркотической направленности.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Беседа «Я выбираю ГТО, я выбираю здоровье!» Тематическое тренировочное занятие для групп </w:t>
            </w:r>
            <w:r>
              <w:rPr>
                <w:rFonts w:ascii="Times New Roman" w:hAnsi="Times New Roman"/>
                <w:color w:val="000000"/>
                <w:sz w:val="28"/>
              </w:rPr>
              <w:t>этапа начальной подготовки (</w:t>
            </w:r>
            <w:r>
              <w:rPr>
                <w:rFonts w:ascii="Times New Roman" w:hAnsi="Times New Roman"/>
                <w:color w:val="000000"/>
                <w:sz w:val="28"/>
              </w:rPr>
              <w:t>ЭНП</w:t>
            </w:r>
            <w:r>
              <w:rPr>
                <w:rFonts w:ascii="Times New Roman" w:hAnsi="Times New Roman"/>
                <w:color w:val="000000"/>
                <w:sz w:val="28"/>
              </w:rPr>
              <w:t>)</w:t>
            </w:r>
          </w:p>
          <w:p w14:paraId="C9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  Северская</w:t>
            </w:r>
          </w:p>
          <w:p w14:paraId="CB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120 а</w:t>
            </w:r>
          </w:p>
          <w:p w14:paraId="CC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CD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CE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CF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с 21.00 </w:t>
            </w:r>
          </w:p>
          <w:p w14:paraId="D3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до 01.00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Северский район</w:t>
            </w:r>
          </w:p>
          <w:p w14:paraId="D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pacing w:val="0"/>
                <w:sz w:val="24"/>
              </w:rPr>
              <w:t xml:space="preserve">(по отдельному </w:t>
            </w:r>
          </w:p>
          <w:p w14:paraId="D7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маршруту)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Химченко А.В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Лавренова О.А. </w:t>
            </w:r>
          </w:p>
        </w:tc>
      </w:tr>
      <w:tr>
        <w:trPr>
          <w:trHeight w:hRule="atLeast" w:val="200"/>
        </w:trPr>
        <w:tc>
          <w:tcPr>
            <w:tcW w:type="dxa" w:w="15398"/>
            <w:gridSpan w:val="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00000">
            <w:pPr>
              <w:widowControl w:val="0"/>
              <w:ind/>
              <w:jc w:val="center"/>
              <w:rPr>
                <w:i w:val="1"/>
                <w:color w:val="000000"/>
                <w:sz w:val="28"/>
              </w:rPr>
            </w:pPr>
          </w:p>
          <w:p w14:paraId="DB000000">
            <w:pPr>
              <w:widowControl w:val="0"/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25 </w:t>
            </w:r>
            <w:r>
              <w:rPr>
                <w:b w:val="1"/>
                <w:color w:val="000000"/>
                <w:sz w:val="28"/>
              </w:rPr>
              <w:t>сентября</w:t>
            </w:r>
            <w:r>
              <w:rPr>
                <w:b w:val="1"/>
                <w:color w:val="000000"/>
                <w:sz w:val="28"/>
              </w:rPr>
              <w:t xml:space="preserve">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пятница)</w:t>
            </w:r>
          </w:p>
          <w:p w14:paraId="DC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08.00</w:t>
            </w:r>
          </w:p>
        </w:tc>
        <w:tc>
          <w:tcPr>
            <w:tcW w:type="dxa" w:w="5955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Муниципальный этап краевых соревнований 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 xml:space="preserve">по самбо в рамках Всероссийской школьной лиги самбо на Кубок Губернатора Краснодарского края </w:t>
            </w:r>
            <w:r>
              <w:rPr>
                <w:color w:val="000000"/>
                <w:sz w:val="28"/>
              </w:rPr>
              <w:t>среди школьников</w:t>
            </w:r>
          </w:p>
          <w:p w14:paraId="DF000000">
            <w:pPr>
              <w:widowControl w:val="1"/>
              <w:spacing w:after="0" w:line="240" w:lineRule="auto"/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  Северская</w:t>
            </w:r>
          </w:p>
          <w:p w14:paraId="E1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Энгельса, 59а</w:t>
            </w:r>
          </w:p>
          <w:p w14:paraId="E2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E3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E4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08.30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Совещание с руководителями служб ЖКХ</w:t>
            </w:r>
          </w:p>
          <w:p w14:paraId="E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0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EB000000">
            <w:pPr>
              <w:pStyle w:val="Style_4"/>
              <w:widowControl w:val="1"/>
              <w:spacing w:after="0" w:before="0" w:line="240" w:lineRule="auto"/>
              <w:ind w:firstLine="0" w:left="0" w:right="16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ул. Ленина, 69</w:t>
            </w:r>
          </w:p>
          <w:p w14:paraId="E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кабинет №5</w:t>
            </w:r>
          </w:p>
          <w:p w14:paraId="E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b w:val="0"/>
                <w:color w:val="000000"/>
                <w:spacing w:val="0"/>
                <w:sz w:val="28"/>
              </w:rPr>
              <w:t>Алышев Е.А.</w:t>
            </w:r>
          </w:p>
          <w:p w14:paraId="E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Белошапка К.Э.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F2000000">
            <w:pPr>
              <w:widowControl w:val="1"/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8"/>
              </w:rPr>
              <w:t>Инвентаризация объектов водоснабжения поселений с целью принятия в муниципальную собственность муниципального образования Северский муниципальный район Краснодарского края для дальнейшей передачи объектов движимого и недвижимого имущества МУП «Водоканал»</w:t>
            </w:r>
          </w:p>
          <w:p w14:paraId="F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ст-ца Азовская 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Шевцов П.В.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Сорокина Е.А.  </w:t>
            </w:r>
            <w:r>
              <w:rPr>
                <w:color w:val="000000"/>
                <w:sz w:val="28"/>
              </w:rPr>
              <w:t xml:space="preserve"> 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Проверка  условий  технической  безопасности обеспеченности средствами  защиты и одеждой  при  проведении осеннего сева </w:t>
            </w:r>
          </w:p>
          <w:p w14:paraId="F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ПСХ «Колосок»</w:t>
            </w:r>
          </w:p>
          <w:p w14:paraId="F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«Грейнрус Агро»</w:t>
            </w:r>
          </w:p>
          <w:p w14:paraId="F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«Изумрудные  холмы» </w:t>
            </w:r>
          </w:p>
          <w:p w14:paraId="F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01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</w:tc>
        <w:tc>
          <w:tcPr>
            <w:tcW w:type="dxa" w:w="5955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02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Районный конкурс юных  вокалистов «Веселые  нотки» </w:t>
            </w:r>
          </w:p>
          <w:p w14:paraId="03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04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ст-ца Григорьевская</w:t>
            </w:r>
          </w:p>
          <w:p w14:paraId="05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ул. Мира, 1</w:t>
            </w:r>
          </w:p>
        </w:tc>
        <w:tc>
          <w:tcPr>
            <w:tcW w:type="dxa" w:w="2476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06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07010000">
            <w:pPr>
              <w:rPr>
                <w:color w:val="000000"/>
              </w:rPr>
            </w:pPr>
            <w:r>
              <w:rPr>
                <w:color w:val="000000"/>
                <w:sz w:val="28"/>
              </w:rPr>
              <w:t>Куралесина Г.В.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08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</w:tc>
        <w:tc>
          <w:tcPr>
            <w:tcW w:type="dxa" w:w="5955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09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Заседание комиссии по работе с предприятиями - должниками</w:t>
            </w:r>
          </w:p>
          <w:p w14:paraId="0A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0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0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ул. Ленина, 69</w:t>
            </w:r>
          </w:p>
        </w:tc>
        <w:tc>
          <w:tcPr>
            <w:tcW w:type="dxa" w:w="2476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0D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Леуцкая К.В.</w:t>
            </w:r>
          </w:p>
          <w:p w14:paraId="0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</w:p>
        </w:tc>
        <w:tc>
          <w:tcPr>
            <w:tcW w:type="dxa" w:w="2408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0F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Саркисова М.Г.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11.30</w:t>
            </w:r>
          </w:p>
          <w:p w14:paraId="11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12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Мониторинг санитарного состояния на территории городских и сельских поселений</w:t>
            </w:r>
          </w:p>
          <w:p w14:paraId="14010000">
            <w:pPr>
              <w:widowControl w:val="1"/>
              <w:ind/>
              <w:jc w:val="both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городские и сельские поселения</w:t>
            </w:r>
          </w:p>
          <w:p w14:paraId="16010000">
            <w:pPr>
              <w:widowControl w:val="1"/>
              <w:ind/>
              <w:jc w:val="center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24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b w:val="0"/>
                <w:color w:val="000000"/>
                <w:spacing w:val="0"/>
                <w:sz w:val="28"/>
              </w:rPr>
              <w:t>Алышев Е.А.</w:t>
            </w:r>
          </w:p>
        </w:tc>
        <w:tc>
          <w:tcPr>
            <w:tcW w:type="dxa" w:w="2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Белошапка К.Э.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13.00</w:t>
            </w: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10000">
            <w:pPr>
              <w:widowControl w:val="1"/>
              <w:ind w:left="-42" w:right="62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Мероприятие антинаркотической направленности. </w:t>
            </w:r>
            <w:r>
              <w:rPr>
                <w:color w:val="000000"/>
                <w:sz w:val="28"/>
              </w:rPr>
              <w:t>Соревнования по баскетболу среди девочек 2015 - 2016 г.р. «Наша жизнь - это спорт»</w:t>
            </w:r>
          </w:p>
          <w:p w14:paraId="1B010000">
            <w:pPr>
              <w:widowControl w:val="1"/>
              <w:ind/>
              <w:contextualSpacing w:val="1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10000">
            <w:pPr>
              <w:widowControl w:val="1"/>
              <w:ind/>
              <w:contextualSpacing w:val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пгт</w:t>
            </w:r>
            <w:r>
              <w:rPr>
                <w:color w:val="000000"/>
                <w:sz w:val="28"/>
              </w:rPr>
              <w:t xml:space="preserve"> Афипский</w:t>
            </w:r>
          </w:p>
          <w:p w14:paraId="1D010000">
            <w:pPr>
              <w:widowControl w:val="1"/>
              <w:ind/>
              <w:contextualSpacing w:val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Победы, 1</w:t>
            </w:r>
          </w:p>
          <w:p w14:paraId="1E010000">
            <w:pPr>
              <w:widowControl w:val="1"/>
              <w:ind/>
              <w:contextualSpacing w:val="1"/>
              <w:jc w:val="center"/>
              <w:rPr>
                <w:color w:val="000000"/>
                <w:sz w:val="28"/>
              </w:rPr>
            </w:pPr>
          </w:p>
          <w:p w14:paraId="1F010000">
            <w:pPr>
              <w:widowControl w:val="1"/>
              <w:ind/>
              <w:contextualSpacing w:val="1"/>
              <w:jc w:val="center"/>
              <w:rPr>
                <w:color w:val="000000"/>
                <w:sz w:val="28"/>
              </w:rPr>
            </w:pPr>
          </w:p>
          <w:p w14:paraId="20010000">
            <w:pPr>
              <w:widowControl w:val="1"/>
              <w:ind/>
              <w:contextualSpacing w:val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16.00</w:t>
            </w: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10000">
            <w:pPr>
              <w:widowControl w:val="1"/>
              <w:ind w:left="-42" w:right="62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Рейд  антинаркотического патруля  «Чистый  район»</w:t>
            </w:r>
          </w:p>
          <w:p w14:paraId="25010000">
            <w:pPr>
              <w:widowControl w:val="1"/>
              <w:ind w:left="-42" w:right="62"/>
              <w:jc w:val="both"/>
              <w:rPr>
                <w:color w:val="000000"/>
                <w:sz w:val="28"/>
              </w:rPr>
            </w:pPr>
          </w:p>
          <w:p w14:paraId="26010000">
            <w:pPr>
              <w:widowControl w:val="1"/>
              <w:ind w:left="-42" w:right="62"/>
              <w:jc w:val="both"/>
              <w:rPr>
                <w:color w:val="000000"/>
                <w:sz w:val="28"/>
              </w:rPr>
            </w:pPr>
          </w:p>
          <w:p w14:paraId="27010000">
            <w:pPr>
              <w:widowControl w:val="1"/>
              <w:ind w:left="-42" w:right="62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10000">
            <w:pPr>
              <w:widowControl w:val="1"/>
              <w:ind/>
              <w:contextualSpacing w:val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ст-ца  Северская </w:t>
            </w:r>
          </w:p>
          <w:p w14:paraId="29010000">
            <w:pPr>
              <w:widowControl w:val="1"/>
              <w:ind/>
              <w:contextualSpacing w:val="1"/>
              <w:jc w:val="center"/>
              <w:rPr>
                <w:color w:val="000000"/>
                <w:sz w:val="28"/>
              </w:rPr>
            </w:pPr>
          </w:p>
          <w:p w14:paraId="2A010000">
            <w:pPr>
              <w:widowControl w:val="1"/>
              <w:ind/>
              <w:contextualSpacing w:val="1"/>
              <w:jc w:val="center"/>
              <w:rPr>
                <w:color w:val="000000"/>
                <w:sz w:val="28"/>
              </w:rPr>
            </w:pPr>
          </w:p>
          <w:p w14:paraId="2B010000">
            <w:pPr>
              <w:widowControl w:val="1"/>
              <w:ind/>
              <w:contextualSpacing w:val="1"/>
              <w:jc w:val="center"/>
              <w:rPr>
                <w:color w:val="000000"/>
                <w:sz w:val="28"/>
              </w:rPr>
            </w:pPr>
          </w:p>
          <w:p w14:paraId="2C010000">
            <w:pPr>
              <w:widowControl w:val="1"/>
              <w:ind/>
              <w:contextualSpacing w:val="1"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с 21.00 </w:t>
            </w:r>
          </w:p>
          <w:p w14:paraId="30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до 01.00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Северский район</w:t>
            </w:r>
          </w:p>
          <w:p w14:paraId="3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pacing w:val="0"/>
                <w:sz w:val="24"/>
              </w:rPr>
              <w:t xml:space="preserve">(по отдельному </w:t>
            </w:r>
          </w:p>
          <w:p w14:paraId="34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маршруту)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Химченко А.В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Лавренова О.А. </w:t>
            </w:r>
          </w:p>
        </w:tc>
      </w:tr>
      <w:tr>
        <w:trPr>
          <w:trHeight w:hRule="atLeast" w:val="200"/>
        </w:trPr>
        <w:tc>
          <w:tcPr>
            <w:tcW w:type="dxa" w:w="15398"/>
            <w:gridSpan w:val="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1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3801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26 </w:t>
            </w:r>
            <w:r>
              <w:rPr>
                <w:b w:val="1"/>
                <w:color w:val="000000"/>
                <w:sz w:val="28"/>
              </w:rPr>
              <w:t>сентября</w:t>
            </w:r>
            <w:r>
              <w:rPr>
                <w:b w:val="1"/>
                <w:color w:val="000000"/>
                <w:sz w:val="28"/>
              </w:rPr>
              <w:t xml:space="preserve">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i w:val="1"/>
                <w:color w:val="000000"/>
                <w:sz w:val="28"/>
              </w:rPr>
              <w:t xml:space="preserve"> </w:t>
            </w:r>
            <w:r>
              <w:rPr>
                <w:b w:val="1"/>
                <w:color w:val="000000"/>
                <w:sz w:val="28"/>
              </w:rPr>
              <w:t>(суббота)</w:t>
            </w:r>
          </w:p>
          <w:p w14:paraId="39010000">
            <w:pPr>
              <w:widowControl w:val="0"/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День Ейского района. </w:t>
            </w:r>
            <w:r>
              <w:rPr>
                <w:b w:val="1"/>
                <w:i w:val="1"/>
                <w:color w:val="000000"/>
                <w:sz w:val="28"/>
              </w:rPr>
              <w:t xml:space="preserve">День Тимашевского района </w:t>
            </w:r>
            <w:r>
              <w:rPr>
                <w:b w:val="1"/>
                <w:i w:val="1"/>
                <w:color w:val="000000"/>
                <w:sz w:val="28"/>
              </w:rPr>
              <w:t xml:space="preserve">города Тимашевска. 27-28  Дни города Темрюка.  </w:t>
            </w:r>
          </w:p>
          <w:p w14:paraId="3A010000">
            <w:pPr>
              <w:widowControl w:val="0"/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>День Кавказского района, День Крыловского района, Де</w:t>
            </w:r>
            <w:r>
              <w:rPr>
                <w:b w:val="1"/>
                <w:i w:val="1"/>
                <w:color w:val="000000"/>
                <w:sz w:val="28"/>
              </w:rPr>
              <w:t xml:space="preserve">нь Крымского района и города Крымска, </w:t>
            </w:r>
          </w:p>
          <w:p w14:paraId="3B010000">
            <w:pPr>
              <w:widowControl w:val="0"/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>День Кущевского района.</w:t>
            </w:r>
          </w:p>
          <w:p w14:paraId="3C01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3E010000">
            <w:pPr>
              <w:widowControl w:val="1"/>
              <w:ind/>
              <w:jc w:val="center"/>
              <w:rPr>
                <w:i w:val="1"/>
                <w:color w:val="000000"/>
                <w:sz w:val="24"/>
              </w:rPr>
            </w:pP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10000">
            <w:pPr>
              <w:widowControl w:val="1"/>
              <w:ind w:left="-42" w:right="62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Краевой день бега в рамках Всероссийского  дня бега </w:t>
            </w:r>
            <w:r>
              <w:rPr>
                <w:color w:val="000000"/>
                <w:sz w:val="28"/>
              </w:rPr>
              <w:t>«Кросс Нации»</w:t>
            </w:r>
          </w:p>
          <w:p w14:paraId="40010000">
            <w:pPr>
              <w:widowControl w:val="1"/>
              <w:ind w:left="-42" w:right="62"/>
              <w:jc w:val="both"/>
              <w:rPr>
                <w:color w:val="000000"/>
                <w:sz w:val="28"/>
              </w:rPr>
            </w:pPr>
          </w:p>
          <w:p w14:paraId="41010000">
            <w:pPr>
              <w:widowControl w:val="1"/>
              <w:ind w:left="-42" w:right="62"/>
              <w:jc w:val="both"/>
              <w:rPr>
                <w:color w:val="000000"/>
                <w:sz w:val="28"/>
              </w:rPr>
            </w:pPr>
          </w:p>
          <w:p w14:paraId="42010000">
            <w:pPr>
              <w:widowControl w:val="1"/>
              <w:ind w:left="-42" w:right="62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44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ул. Таманская, 20 а;</w:t>
            </w:r>
          </w:p>
          <w:p w14:paraId="45010000">
            <w:pPr>
              <w:ind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 пгт Ильский </w:t>
            </w:r>
          </w:p>
          <w:p w14:paraId="46010000">
            <w:pPr>
              <w:ind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ул. Пушкина, 136</w:t>
            </w:r>
          </w:p>
          <w:p w14:paraId="47010000">
            <w:pPr>
              <w:ind/>
              <w:jc w:val="center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4B010000">
            <w:pPr>
              <w:widowControl w:val="1"/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(26-27.09.2026)</w:t>
            </w: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10000">
            <w:pPr>
              <w:widowControl w:val="1"/>
              <w:ind w:left="-42" w:right="62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Участие в краевых соревнованиях по пляжному волейболу в зачет Спартакиады трудящихся Краснодарского края 2026 года</w:t>
            </w:r>
          </w:p>
          <w:p w14:paraId="4D010000">
            <w:pPr>
              <w:widowControl w:val="1"/>
              <w:ind w:left="-42" w:right="62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10000">
            <w:pPr>
              <w:widowControl w:val="1"/>
              <w:ind/>
              <w:contextualSpacing w:val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Анапа </w:t>
            </w:r>
          </w:p>
          <w:p w14:paraId="4F010000">
            <w:pPr>
              <w:widowControl w:val="1"/>
              <w:ind/>
              <w:contextualSpacing w:val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пос. Витязево </w:t>
            </w:r>
          </w:p>
          <w:p w14:paraId="50010000">
            <w:pPr>
              <w:widowControl w:val="1"/>
              <w:ind/>
              <w:contextualSpacing w:val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пр. Южный 1</w:t>
            </w:r>
          </w:p>
          <w:p w14:paraId="51010000">
            <w:pPr>
              <w:widowControl w:val="1"/>
              <w:ind/>
              <w:contextualSpacing w:val="1"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54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55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55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Межмуниципальный фестиваль  изобразительного и декоративно - прикладного творчества «Город мастеров»</w:t>
            </w:r>
          </w:p>
          <w:p w14:paraId="56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</w:p>
          <w:p w14:paraId="57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58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г. Крымск </w:t>
            </w:r>
          </w:p>
        </w:tc>
        <w:tc>
          <w:tcPr>
            <w:tcW w:type="dxa" w:w="2476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59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5A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Куралесина Г.В.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с 21.00 </w:t>
            </w:r>
          </w:p>
          <w:p w14:paraId="5C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до 01.00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Северский район</w:t>
            </w:r>
          </w:p>
          <w:p w14:paraId="5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pacing w:val="0"/>
                <w:sz w:val="24"/>
              </w:rPr>
              <w:t xml:space="preserve">(по отдельному </w:t>
            </w:r>
          </w:p>
          <w:p w14:paraId="60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маршруту)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Химченко А.В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Лавренова О.А. </w:t>
            </w:r>
          </w:p>
        </w:tc>
      </w:tr>
      <w:tr>
        <w:trPr>
          <w:trHeight w:hRule="atLeast" w:val="200"/>
        </w:trPr>
        <w:tc>
          <w:tcPr>
            <w:tcW w:type="dxa" w:w="15398"/>
            <w:gridSpan w:val="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1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6401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27 </w:t>
            </w:r>
            <w:r>
              <w:rPr>
                <w:b w:val="1"/>
                <w:color w:val="000000"/>
                <w:sz w:val="28"/>
              </w:rPr>
              <w:t>сентября</w:t>
            </w:r>
            <w:r>
              <w:rPr>
                <w:b w:val="1"/>
                <w:color w:val="000000"/>
                <w:sz w:val="28"/>
              </w:rPr>
              <w:t xml:space="preserve">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воскресенье)</w:t>
            </w:r>
          </w:p>
          <w:p w14:paraId="6501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Всемирный день туризма. День воспитателя и всех  дошкольных работников. </w:t>
            </w:r>
          </w:p>
          <w:p w14:paraId="66010000">
            <w:pPr>
              <w:widowControl w:val="0"/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День создания Национального центрального бюро Интерпола МВД РФ. </w:t>
            </w:r>
          </w:p>
          <w:p w14:paraId="67010000">
            <w:pPr>
              <w:widowControl w:val="0"/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>День города Краснодара, День города Кропоткин</w:t>
            </w:r>
            <w:r>
              <w:rPr>
                <w:b w:val="1"/>
                <w:i w:val="1"/>
                <w:color w:val="000000"/>
                <w:sz w:val="28"/>
              </w:rPr>
              <w:t>а, День Староминского района и станицы Староминской.</w:t>
            </w:r>
          </w:p>
          <w:p w14:paraId="6801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День машиностроителя.  </w:t>
            </w:r>
            <w:r>
              <w:rPr>
                <w:b w:val="1"/>
                <w:i w:val="1"/>
                <w:color w:val="000000"/>
                <w:sz w:val="28"/>
              </w:rPr>
              <w:t xml:space="preserve">Международный день  глухонемых. </w:t>
            </w:r>
            <w:r>
              <w:rPr>
                <w:b w:val="1"/>
                <w:i w:val="1"/>
                <w:color w:val="000000"/>
                <w:sz w:val="28"/>
              </w:rPr>
              <w:t xml:space="preserve"> </w:t>
            </w:r>
          </w:p>
          <w:p w14:paraId="6901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6A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55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6B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Участие творческой делегации Северского района в мероприятии «Фестиваль юных туристов Кубани. Краснодарский край!»</w:t>
            </w:r>
          </w:p>
          <w:p w14:paraId="6C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6D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п. Мирный </w:t>
            </w:r>
          </w:p>
          <w:p w14:paraId="6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К.Маркса, 28</w:t>
            </w:r>
          </w:p>
          <w:p w14:paraId="6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Молодежный  форум «Регион 93»</w:t>
            </w:r>
          </w:p>
          <w:p w14:paraId="70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2476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71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72010000">
            <w:pPr>
              <w:rPr>
                <w:color w:val="000000"/>
              </w:rPr>
            </w:pPr>
            <w:r>
              <w:rPr>
                <w:color w:val="000000"/>
                <w:sz w:val="28"/>
              </w:rPr>
              <w:t>Куралесина Г.В.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10000">
            <w:pPr>
              <w:widowControl w:val="1"/>
              <w:ind w:left="-42" w:right="62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Волонтерская  акция  по сбору  вторсырья </w:t>
            </w:r>
          </w:p>
          <w:p w14:paraId="75010000">
            <w:pPr>
              <w:widowControl w:val="1"/>
              <w:ind w:left="-42" w:right="62"/>
              <w:jc w:val="both"/>
              <w:rPr>
                <w:color w:val="000000"/>
                <w:sz w:val="28"/>
              </w:rPr>
            </w:pPr>
          </w:p>
          <w:p w14:paraId="76010000">
            <w:pPr>
              <w:widowControl w:val="1"/>
              <w:ind w:left="-42" w:right="62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10000">
            <w:pPr>
              <w:widowControl w:val="1"/>
              <w:ind/>
              <w:contextualSpacing w:val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Ильский </w:t>
            </w:r>
          </w:p>
          <w:p w14:paraId="78010000">
            <w:pPr>
              <w:widowControl w:val="1"/>
              <w:ind/>
              <w:contextualSpacing w:val="1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Беличенко, 17</w:t>
            </w:r>
          </w:p>
          <w:p w14:paraId="79010000">
            <w:pPr>
              <w:widowControl w:val="1"/>
              <w:ind/>
              <w:contextualSpacing w:val="1"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rPr>
          <w:trHeight w:hRule="atLeast" w:val="200"/>
        </w:trP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с 21.00 </w:t>
            </w:r>
          </w:p>
          <w:p w14:paraId="7D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до 01.00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Северский район</w:t>
            </w:r>
          </w:p>
          <w:p w14:paraId="80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pacing w:val="0"/>
                <w:sz w:val="24"/>
              </w:rPr>
              <w:t xml:space="preserve">(по отдельному </w:t>
            </w:r>
          </w:p>
          <w:p w14:paraId="81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маршруту)</w:t>
            </w:r>
          </w:p>
        </w:tc>
        <w:tc>
          <w:tcPr>
            <w:tcW w:type="dxa" w:w="247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1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Химченко А.В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Лавренова О.А. </w:t>
            </w:r>
          </w:p>
        </w:tc>
      </w:tr>
    </w:tbl>
    <w:p w14:paraId="84010000">
      <w:pPr>
        <w:pStyle w:val="Style_4"/>
        <w:rPr>
          <w:sz w:val="28"/>
        </w:rPr>
      </w:pPr>
    </w:p>
    <w:p w14:paraId="85010000">
      <w:pPr>
        <w:pStyle w:val="Style_4"/>
        <w:rPr>
          <w:i w:val="1"/>
          <w:color w:val="000000"/>
          <w:spacing w:val="0"/>
          <w:sz w:val="24"/>
        </w:rPr>
      </w:pPr>
    </w:p>
    <w:p w14:paraId="86010000">
      <w:pPr>
        <w:pStyle w:val="Style_4"/>
        <w:rPr>
          <w:i w:val="1"/>
          <w:color w:val="000000"/>
          <w:spacing w:val="0"/>
          <w:sz w:val="24"/>
        </w:rPr>
      </w:pPr>
    </w:p>
    <w:p w14:paraId="87010000">
      <w:pPr>
        <w:pStyle w:val="Style_4"/>
        <w:rPr>
          <w:i w:val="1"/>
          <w:color w:val="000000"/>
          <w:spacing w:val="0"/>
          <w:sz w:val="24"/>
        </w:rPr>
      </w:pPr>
      <w:r>
        <w:rPr>
          <w:color w:val="000000"/>
          <w:spacing w:val="0"/>
          <w:sz w:val="28"/>
        </w:rPr>
        <w:t>Заместитель главы  администрации                                                                                                                                    В.А.Терёшин</w:t>
      </w:r>
      <w:bookmarkStart w:id="2" w:name="_GoBack"/>
      <w:bookmarkEnd w:id="2"/>
    </w:p>
    <w:sectPr>
      <w:headerReference r:id="rId3" w:type="default"/>
      <w:headerReference r:id="rId1" w:type="first"/>
      <w:headerReference r:id="rId5" w:type="even"/>
      <w:footerReference r:id="rId4" w:type="default"/>
      <w:footerReference r:id="rId2" w:type="first"/>
      <w:footerReference r:id="rId6" w:type="even"/>
      <w:type w:val="nextPage"/>
      <w:pgSz w:h="11906" w:orient="landscape" w:w="16838"/>
      <w:pgMar w:bottom="720" w:footer="505" w:gutter="0" w:header="1259" w:left="720" w:right="720" w:top="1316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rPr>
        <w:sz w:val="18"/>
      </w:rPr>
    </w:pPr>
    <w:r>
      <w:rPr>
        <w:sz w:val="18"/>
      </w:rPr>
      <w:t>Исп. Черных Татьяна Михайловна 2-52-15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  <w:rPr>
        <w:sz w:val="18"/>
      </w:rPr>
    </w:pPr>
    <w:r>
      <w:rPr>
        <w:sz w:val="18"/>
      </w:rPr>
      <w:t>Исп. Черных Татьяна Михайловна 2-52-15</w: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399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76835" cy="1739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4000000">
                          <w:pPr>
                            <w:pStyle w:val="Style_1"/>
                            <w:widowControl w:val="1"/>
                            <w:ind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3990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4605" cy="1739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5000000">
                          <w:pPr>
                            <w:pStyle w:val="Style_1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43205" cy="173990"/>
              <wp:wrapSquare distB="0" distL="0" distR="0" distT="0" wrapText="bothSides"/>
              <wp:docPr hidden="false" id="3" name="Picture 3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43205" cy="1739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6000000">
                          <w:pPr>
                            <w:pStyle w:val="Style_1"/>
                            <w:widowControl w:val="1"/>
                            <w:ind w:firstLine="0" w:left="0" w:right="360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widowControl w:val="1"/>
      <w:ind w:firstLine="0" w:left="0"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wrapSquare distB="0" distL="0" distR="0" distT="0" wrapText="bothSides"/>
              <wp:docPr hidden="false" id="4" name="Picture 4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53035" cy="1739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9000000">
                          <w:pPr>
                            <w:pStyle w:val="Style_1"/>
                            <w:widowControl w:val="1"/>
                            <w:ind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evenAndOddHeaders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default="1" w:styleId="Style_4_ch" w:type="character">
    <w:name w:val="Normal"/>
    <w:link w:val="Style_4"/>
    <w:rPr>
      <w:rFonts w:ascii="Times New Roman" w:hAnsi="Times New Roman"/>
      <w:color w:val="000000"/>
      <w:spacing w:val="0"/>
      <w:sz w:val="24"/>
    </w:rPr>
  </w:style>
  <w:style w:styleId="Style_7" w:type="paragraph">
    <w:name w:val="Heading 41"/>
    <w:link w:val="Style_7_ch"/>
    <w:rPr>
      <w:rFonts w:ascii="XO Thames" w:hAnsi="XO Thames"/>
      <w:b w:val="1"/>
      <w:sz w:val="24"/>
    </w:rPr>
  </w:style>
  <w:style w:styleId="Style_7_ch" w:type="character">
    <w:name w:val="Heading 41"/>
    <w:link w:val="Style_7"/>
    <w:rPr>
      <w:rFonts w:ascii="XO Thames" w:hAnsi="XO Thames"/>
      <w:b w:val="1"/>
      <w:sz w:val="24"/>
    </w:rPr>
  </w:style>
  <w:style w:styleId="Style_8" w:type="paragraph">
    <w:name w:val="toc 2"/>
    <w:next w:val="Style_4"/>
    <w:link w:val="Style_8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2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Contents 1"/>
    <w:link w:val="Style_9_ch"/>
    <w:rPr>
      <w:rFonts w:ascii="XO Thames" w:hAnsi="XO Thames"/>
      <w:b w:val="1"/>
      <w:sz w:val="28"/>
    </w:rPr>
  </w:style>
  <w:style w:styleId="Style_9_ch" w:type="character">
    <w:name w:val="Contents 1"/>
    <w:link w:val="Style_9"/>
    <w:rPr>
      <w:rFonts w:ascii="XO Thames" w:hAnsi="XO Thames"/>
      <w:b w:val="1"/>
      <w:sz w:val="28"/>
    </w:rPr>
  </w:style>
  <w:style w:styleId="Style_10" w:type="paragraph">
    <w:name w:val="Знак1"/>
    <w:basedOn w:val="Style_4"/>
    <w:link w:val="Style_10_ch"/>
    <w:pPr>
      <w:widowControl w:val="1"/>
      <w:spacing w:afterAutospacing="on" w:beforeAutospacing="on"/>
      <w:ind/>
    </w:pPr>
    <w:rPr>
      <w:rFonts w:ascii="Tahoma" w:hAnsi="Tahoma"/>
      <w:sz w:val="20"/>
    </w:rPr>
  </w:style>
  <w:style w:styleId="Style_10_ch" w:type="character">
    <w:name w:val="Знак1"/>
    <w:basedOn w:val="Style_4_ch"/>
    <w:link w:val="Style_10"/>
    <w:rPr>
      <w:rFonts w:ascii="Tahoma" w:hAnsi="Tahoma"/>
      <w:sz w:val="20"/>
    </w:rPr>
  </w:style>
  <w:style w:styleId="Style_11" w:type="paragraph">
    <w:name w:val="Contents 8"/>
    <w:link w:val="Style_11_ch"/>
    <w:rPr>
      <w:rFonts w:ascii="XO Thames" w:hAnsi="XO Thames"/>
      <w:sz w:val="28"/>
    </w:rPr>
  </w:style>
  <w:style w:styleId="Style_11_ch" w:type="character">
    <w:name w:val="Contents 8"/>
    <w:link w:val="Style_11"/>
    <w:rPr>
      <w:rFonts w:ascii="XO Thames" w:hAnsi="XO Thames"/>
      <w:sz w:val="28"/>
    </w:rPr>
  </w:style>
  <w:style w:styleId="Style_12" w:type="paragraph">
    <w:name w:val="toc 4"/>
    <w:next w:val="Style_4"/>
    <w:link w:val="Style_12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4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ConsPlusTitle1"/>
    <w:link w:val="Style_13_ch"/>
    <w:pPr>
      <w:widowControl w:val="0"/>
      <w:spacing w:after="0" w:before="0" w:line="240" w:lineRule="auto"/>
      <w:ind w:firstLine="0" w:left="0" w:right="0"/>
      <w:jc w:val="left"/>
    </w:pPr>
    <w:rPr>
      <w:rFonts w:ascii="Calibri" w:hAnsi="Calibri"/>
      <w:b w:val="1"/>
      <w:color w:val="000000"/>
      <w:spacing w:val="0"/>
      <w:sz w:val="22"/>
    </w:rPr>
  </w:style>
  <w:style w:styleId="Style_13_ch" w:type="character">
    <w:name w:val="ConsPlusTitle1"/>
    <w:link w:val="Style_13"/>
    <w:rPr>
      <w:rFonts w:ascii="Calibri" w:hAnsi="Calibri"/>
      <w:b w:val="1"/>
      <w:color w:val="000000"/>
      <w:spacing w:val="0"/>
      <w:sz w:val="22"/>
    </w:rPr>
  </w:style>
  <w:style w:styleId="Style_14" w:type="paragraph">
    <w:name w:val="toc 6"/>
    <w:next w:val="Style_4"/>
    <w:link w:val="Style_14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4_ch" w:type="character">
    <w:name w:val="toc 6"/>
    <w:link w:val="Style_14"/>
    <w:rPr>
      <w:rFonts w:ascii="XO Thames" w:hAnsi="XO Thames"/>
      <w:color w:val="000000"/>
      <w:spacing w:val="0"/>
      <w:sz w:val="28"/>
    </w:rPr>
  </w:style>
  <w:style w:styleId="Style_15" w:type="paragraph">
    <w:name w:val="toc 7"/>
    <w:next w:val="Style_4"/>
    <w:link w:val="Style_15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5_ch" w:type="character">
    <w:name w:val="toc 7"/>
    <w:link w:val="Style_15"/>
    <w:rPr>
      <w:rFonts w:ascii="XO Thames" w:hAnsi="XO Thames"/>
      <w:color w:val="000000"/>
      <w:spacing w:val="0"/>
      <w:sz w:val="28"/>
    </w:rPr>
  </w:style>
  <w:style w:styleId="Style_16" w:type="paragraph">
    <w:name w:val="Contents 4"/>
    <w:link w:val="Style_16_ch"/>
    <w:rPr>
      <w:rFonts w:ascii="XO Thames" w:hAnsi="XO Thames"/>
      <w:sz w:val="28"/>
    </w:rPr>
  </w:style>
  <w:style w:styleId="Style_16_ch" w:type="character">
    <w:name w:val="Contents 4"/>
    <w:link w:val="Style_16"/>
    <w:rPr>
      <w:rFonts w:ascii="XO Thames" w:hAnsi="XO Thames"/>
      <w:sz w:val="28"/>
    </w:rPr>
  </w:style>
  <w:style w:styleId="Style_17" w:type="paragraph">
    <w:name w:val="Header1"/>
    <w:link w:val="Style_17_ch"/>
  </w:style>
  <w:style w:styleId="Style_17_ch" w:type="character">
    <w:name w:val="Header1"/>
    <w:link w:val="Style_17"/>
  </w:style>
  <w:style w:styleId="Style_18" w:type="paragraph">
    <w:name w:val="End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Endnote"/>
    <w:link w:val="Style_18"/>
    <w:rPr>
      <w:rFonts w:ascii="XO Thames" w:hAnsi="XO Thames"/>
      <w:sz w:val="22"/>
    </w:rPr>
  </w:style>
  <w:style w:styleId="Style_6" w:type="paragraph">
    <w:name w:val="heading 3"/>
    <w:basedOn w:val="Style_4"/>
    <w:next w:val="Style_4"/>
    <w:link w:val="Style_6_ch"/>
    <w:uiPriority w:val="9"/>
    <w:qFormat/>
    <w:pPr>
      <w:keepNext w:val="1"/>
      <w:widowControl w:val="1"/>
      <w:spacing w:after="60" w:before="240"/>
      <w:ind/>
      <w:outlineLvl w:val="2"/>
    </w:pPr>
    <w:rPr>
      <w:rFonts w:ascii="Calibri Light" w:hAnsi="Calibri Light"/>
      <w:b w:val="1"/>
      <w:sz w:val="26"/>
    </w:rPr>
  </w:style>
  <w:style w:styleId="Style_6_ch" w:type="character">
    <w:name w:val="heading 3"/>
    <w:basedOn w:val="Style_4_ch"/>
    <w:link w:val="Style_6"/>
    <w:rPr>
      <w:rFonts w:ascii="Calibri Light" w:hAnsi="Calibri Light"/>
      <w:b w:val="1"/>
      <w:sz w:val="26"/>
    </w:rPr>
  </w:style>
  <w:style w:styleId="Style_19" w:type="paragraph">
    <w:name w:val="Footer1"/>
    <w:link w:val="Style_19_ch"/>
  </w:style>
  <w:style w:styleId="Style_19_ch" w:type="character">
    <w:name w:val="Footer1"/>
    <w:link w:val="Style_19"/>
  </w:style>
  <w:style w:styleId="Style_20" w:type="paragraph">
    <w:name w:val="Balloon Text1"/>
    <w:basedOn w:val="Style_4"/>
    <w:link w:val="Style_20_ch"/>
    <w:rPr>
      <w:rFonts w:ascii="Tahoma" w:hAnsi="Tahoma"/>
      <w:sz w:val="16"/>
    </w:rPr>
  </w:style>
  <w:style w:styleId="Style_20_ch" w:type="character">
    <w:name w:val="Balloon Text1"/>
    <w:basedOn w:val="Style_4_ch"/>
    <w:link w:val="Style_20"/>
    <w:rPr>
      <w:rFonts w:ascii="Tahoma" w:hAnsi="Tahoma"/>
      <w:sz w:val="16"/>
    </w:rPr>
  </w:style>
  <w:style w:styleId="Style_21" w:type="paragraph">
    <w:name w:val="annotation text"/>
    <w:basedOn w:val="Style_4"/>
    <w:link w:val="Style_21_ch"/>
    <w:rPr>
      <w:sz w:val="20"/>
    </w:rPr>
  </w:style>
  <w:style w:styleId="Style_21_ch" w:type="character">
    <w:name w:val="annotation text"/>
    <w:basedOn w:val="Style_4_ch"/>
    <w:link w:val="Style_21"/>
    <w:rPr>
      <w:sz w:val="20"/>
    </w:rPr>
  </w:style>
  <w:style w:styleId="Style_22" w:type="paragraph">
    <w:name w:val="Heading 51"/>
    <w:link w:val="Style_22_ch"/>
    <w:rPr>
      <w:rFonts w:ascii="XO Thames" w:hAnsi="XO Thames"/>
      <w:b w:val="1"/>
      <w:sz w:val="22"/>
    </w:rPr>
  </w:style>
  <w:style w:styleId="Style_22_ch" w:type="character">
    <w:name w:val="Heading 51"/>
    <w:link w:val="Style_22"/>
    <w:rPr>
      <w:rFonts w:ascii="XO Thames" w:hAnsi="XO Thames"/>
      <w:b w:val="1"/>
      <w:sz w:val="22"/>
    </w:rPr>
  </w:style>
  <w:style w:styleId="Style_23" w:type="paragraph">
    <w:name w:val="annotation subject1"/>
    <w:basedOn w:val="Style_21"/>
    <w:next w:val="Style_21"/>
    <w:link w:val="Style_23_ch"/>
    <w:rPr>
      <w:b w:val="1"/>
    </w:rPr>
  </w:style>
  <w:style w:styleId="Style_23_ch" w:type="character">
    <w:name w:val="annotation subject1"/>
    <w:basedOn w:val="Style_21_ch"/>
    <w:link w:val="Style_23"/>
    <w:rPr>
      <w:b w:val="1"/>
    </w:rPr>
  </w:style>
  <w:style w:styleId="Style_24" w:type="paragraph">
    <w:name w:val="Заголовок таблицы"/>
    <w:basedOn w:val="Style_25"/>
    <w:link w:val="Style_24_ch"/>
    <w:pPr>
      <w:widowControl w:val="1"/>
      <w:ind/>
      <w:jc w:val="center"/>
    </w:pPr>
    <w:rPr>
      <w:b w:val="1"/>
    </w:rPr>
  </w:style>
  <w:style w:styleId="Style_24_ch" w:type="character">
    <w:name w:val="Заголовок таблицы"/>
    <w:basedOn w:val="Style_25_ch"/>
    <w:link w:val="Style_24"/>
    <w:rPr>
      <w:b w:val="1"/>
    </w:rPr>
  </w:style>
  <w:style w:styleId="Style_26" w:type="paragraph">
    <w:name w:val="ConsPlusNormal1"/>
    <w:link w:val="Style_26_ch"/>
    <w:pPr>
      <w:widowControl w:val="0"/>
      <w:spacing w:after="0" w:before="0" w:line="240" w:lineRule="auto"/>
      <w:ind w:firstLine="720" w:left="0" w:right="0"/>
      <w:jc w:val="left"/>
    </w:pPr>
    <w:rPr>
      <w:rFonts w:ascii="Arial" w:hAnsi="Arial"/>
      <w:color w:val="000000"/>
      <w:spacing w:val="0"/>
      <w:sz w:val="20"/>
    </w:rPr>
  </w:style>
  <w:style w:styleId="Style_26_ch" w:type="character">
    <w:name w:val="ConsPlusNormal1"/>
    <w:link w:val="Style_26"/>
    <w:rPr>
      <w:rFonts w:ascii="Arial" w:hAnsi="Arial"/>
      <w:color w:val="000000"/>
      <w:spacing w:val="0"/>
      <w:sz w:val="20"/>
    </w:rPr>
  </w:style>
  <w:style w:styleId="Style_2" w:type="paragraph">
    <w:name w:val="footer"/>
    <w:basedOn w:val="Style_4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4_ch"/>
    <w:link w:val="Style_2"/>
  </w:style>
  <w:style w:styleId="Style_27" w:type="paragraph">
    <w:name w:val="Marginalia"/>
    <w:link w:val="Style_27_ch"/>
    <w:rPr>
      <w:sz w:val="20"/>
    </w:rPr>
  </w:style>
  <w:style w:styleId="Style_27_ch" w:type="character">
    <w:name w:val="Marginalia"/>
    <w:link w:val="Style_27"/>
    <w:rPr>
      <w:sz w:val="20"/>
    </w:rPr>
  </w:style>
  <w:style w:styleId="Style_28" w:type="paragraph">
    <w:name w:val="Body Text"/>
    <w:basedOn w:val="Style_4"/>
    <w:link w:val="Style_28_ch"/>
    <w:pPr>
      <w:widowControl w:val="1"/>
      <w:spacing w:after="140" w:before="0" w:line="276" w:lineRule="auto"/>
      <w:ind/>
    </w:pPr>
  </w:style>
  <w:style w:styleId="Style_28_ch" w:type="character">
    <w:name w:val="Body Text"/>
    <w:basedOn w:val="Style_4_ch"/>
    <w:link w:val="Style_28"/>
  </w:style>
  <w:style w:styleId="Style_29" w:type="paragraph">
    <w:name w:val="Contents 9"/>
    <w:link w:val="Style_29_ch"/>
    <w:rPr>
      <w:rFonts w:ascii="XO Thames" w:hAnsi="XO Thames"/>
      <w:sz w:val="28"/>
    </w:rPr>
  </w:style>
  <w:style w:styleId="Style_29_ch" w:type="character">
    <w:name w:val="Contents 9"/>
    <w:link w:val="Style_29"/>
    <w:rPr>
      <w:rFonts w:ascii="XO Thames" w:hAnsi="XO Thames"/>
      <w:sz w:val="28"/>
    </w:rPr>
  </w:style>
  <w:style w:styleId="Style_30" w:type="paragraph">
    <w:name w:val="List"/>
    <w:basedOn w:val="Style_28"/>
    <w:link w:val="Style_30_ch"/>
    <w:rPr>
      <w:rFonts w:ascii="PT Astra Serif" w:hAnsi="PT Astra Serif"/>
    </w:rPr>
  </w:style>
  <w:style w:styleId="Style_30_ch" w:type="character">
    <w:name w:val="List"/>
    <w:basedOn w:val="Style_28_ch"/>
    <w:link w:val="Style_30"/>
    <w:rPr>
      <w:rFonts w:ascii="PT Astra Serif" w:hAnsi="PT Astra Serif"/>
    </w:rPr>
  </w:style>
  <w:style w:styleId="Style_31" w:type="paragraph">
    <w:name w:val="toc 3"/>
    <w:next w:val="Style_4"/>
    <w:link w:val="Style_31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31_ch" w:type="character">
    <w:name w:val="toc 3"/>
    <w:link w:val="Style_31"/>
    <w:rPr>
      <w:rFonts w:ascii="XO Thames" w:hAnsi="XO Thames"/>
      <w:color w:val="000000"/>
      <w:spacing w:val="0"/>
      <w:sz w:val="28"/>
    </w:rPr>
  </w:style>
  <w:style w:styleId="Style_32" w:type="paragraph">
    <w:name w:val="Header and Footer2"/>
    <w:basedOn w:val="Style_4"/>
    <w:link w:val="Style_32_ch"/>
  </w:style>
  <w:style w:styleId="Style_32_ch" w:type="character">
    <w:name w:val="Header and Footer2"/>
    <w:basedOn w:val="Style_4_ch"/>
    <w:link w:val="Style_32"/>
  </w:style>
  <w:style w:styleId="Style_33" w:type="paragraph">
    <w:name w:val="Указатель"/>
    <w:basedOn w:val="Style_4"/>
    <w:link w:val="Style_33_ch"/>
    <w:rPr>
      <w:rFonts w:ascii="PT Astra Serif" w:hAnsi="PT Astra Serif"/>
    </w:rPr>
  </w:style>
  <w:style w:styleId="Style_33_ch" w:type="character">
    <w:name w:val="Указатель"/>
    <w:basedOn w:val="Style_4_ch"/>
    <w:link w:val="Style_33"/>
    <w:rPr>
      <w:rFonts w:ascii="PT Astra Serif" w:hAnsi="PT Astra Serif"/>
    </w:rPr>
  </w:style>
  <w:style w:styleId="Style_34" w:type="paragraph">
    <w:name w:val="annotation reference1"/>
    <w:basedOn w:val="Style_35"/>
    <w:link w:val="Style_34_ch"/>
    <w:rPr>
      <w:sz w:val="16"/>
    </w:rPr>
  </w:style>
  <w:style w:styleId="Style_34_ch" w:type="character">
    <w:name w:val="annotation reference1"/>
    <w:basedOn w:val="Style_35_ch"/>
    <w:link w:val="Style_34"/>
    <w:rPr>
      <w:sz w:val="16"/>
    </w:rPr>
  </w:style>
  <w:style w:styleId="Style_36" w:type="paragraph">
    <w:name w:val="heading 5"/>
    <w:next w:val="Style_4"/>
    <w:link w:val="Style_3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36_ch" w:type="character">
    <w:name w:val="heading 5"/>
    <w:link w:val="Style_36"/>
    <w:rPr>
      <w:rFonts w:ascii="XO Thames" w:hAnsi="XO Thames"/>
      <w:b w:val="1"/>
      <w:color w:val="000000"/>
      <w:spacing w:val="0"/>
      <w:sz w:val="22"/>
    </w:rPr>
  </w:style>
  <w:style w:styleId="Style_37" w:type="paragraph">
    <w:name w:val="page number"/>
    <w:basedOn w:val="Style_35"/>
    <w:link w:val="Style_37_ch"/>
  </w:style>
  <w:style w:styleId="Style_37_ch" w:type="character">
    <w:name w:val="page number"/>
    <w:basedOn w:val="Style_35_ch"/>
    <w:link w:val="Style_37"/>
  </w:style>
  <w:style w:styleId="Style_38" w:type="paragraph">
    <w:name w:val="Contents 3"/>
    <w:link w:val="Style_38_ch"/>
    <w:rPr>
      <w:rFonts w:ascii="XO Thames" w:hAnsi="XO Thames"/>
      <w:sz w:val="28"/>
    </w:rPr>
  </w:style>
  <w:style w:styleId="Style_38_ch" w:type="character">
    <w:name w:val="Contents 3"/>
    <w:link w:val="Style_38"/>
    <w:rPr>
      <w:rFonts w:ascii="XO Thames" w:hAnsi="XO Thames"/>
      <w:sz w:val="28"/>
    </w:rPr>
  </w:style>
  <w:style w:styleId="Style_39" w:type="paragraph">
    <w:name w:val="caption"/>
    <w:basedOn w:val="Style_4"/>
    <w:link w:val="Style_39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39_ch" w:type="character">
    <w:name w:val="caption"/>
    <w:basedOn w:val="Style_4_ch"/>
    <w:link w:val="Style_39"/>
    <w:rPr>
      <w:rFonts w:ascii="PT Astra Serif" w:hAnsi="PT Astra Serif"/>
      <w:i w:val="1"/>
      <w:sz w:val="24"/>
    </w:rPr>
  </w:style>
  <w:style w:styleId="Style_40" w:type="paragraph">
    <w:name w:val="apple-converted-space1"/>
    <w:basedOn w:val="Style_35"/>
    <w:link w:val="Style_40_ch"/>
  </w:style>
  <w:style w:styleId="Style_40_ch" w:type="character">
    <w:name w:val="apple-converted-space1"/>
    <w:basedOn w:val="Style_35_ch"/>
    <w:link w:val="Style_40"/>
  </w:style>
  <w:style w:styleId="Style_41" w:type="paragraph">
    <w:name w:val="Заголовок"/>
    <w:basedOn w:val="Style_4"/>
    <w:next w:val="Style_28"/>
    <w:link w:val="Style_41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1_ch" w:type="character">
    <w:name w:val="Заголовок"/>
    <w:basedOn w:val="Style_4_ch"/>
    <w:link w:val="Style_41"/>
    <w:rPr>
      <w:rFonts w:ascii="PT Astra Serif" w:hAnsi="PT Astra Serif"/>
      <w:sz w:val="28"/>
    </w:rPr>
  </w:style>
  <w:style w:styleId="Style_42" w:type="paragraph">
    <w:name w:val="heading 1"/>
    <w:basedOn w:val="Style_4"/>
    <w:next w:val="Style_4"/>
    <w:link w:val="Style_42_ch"/>
    <w:uiPriority w:val="9"/>
    <w:qFormat/>
    <w:pPr>
      <w:keepNext w:val="1"/>
      <w:widowControl w:val="1"/>
      <w:spacing w:after="60" w:before="240"/>
      <w:ind/>
      <w:outlineLvl w:val="0"/>
    </w:pPr>
    <w:rPr>
      <w:rFonts w:ascii="Cambria" w:hAnsi="Cambria"/>
      <w:b w:val="1"/>
      <w:sz w:val="32"/>
    </w:rPr>
  </w:style>
  <w:style w:styleId="Style_42_ch" w:type="character">
    <w:name w:val="heading 1"/>
    <w:basedOn w:val="Style_4_ch"/>
    <w:link w:val="Style_42"/>
    <w:rPr>
      <w:rFonts w:ascii="Cambria" w:hAnsi="Cambria"/>
      <w:b w:val="1"/>
      <w:sz w:val="32"/>
    </w:rPr>
  </w:style>
  <w:style w:styleId="Style_43" w:type="paragraph">
    <w:name w:val="Contents 6"/>
    <w:link w:val="Style_43_ch"/>
    <w:rPr>
      <w:rFonts w:ascii="XO Thames" w:hAnsi="XO Thames"/>
      <w:sz w:val="28"/>
    </w:rPr>
  </w:style>
  <w:style w:styleId="Style_43_ch" w:type="character">
    <w:name w:val="Contents 6"/>
    <w:link w:val="Style_43"/>
    <w:rPr>
      <w:rFonts w:ascii="XO Thames" w:hAnsi="XO Thames"/>
      <w:sz w:val="28"/>
    </w:rPr>
  </w:style>
  <w:style w:styleId="Style_44" w:type="paragraph">
    <w:name w:val="Heading 11"/>
    <w:link w:val="Style_44_ch"/>
    <w:rPr>
      <w:rFonts w:ascii="Cambria" w:hAnsi="Cambria"/>
      <w:b w:val="1"/>
      <w:sz w:val="32"/>
    </w:rPr>
  </w:style>
  <w:style w:styleId="Style_44_ch" w:type="character">
    <w:name w:val="Heading 11"/>
    <w:link w:val="Style_44"/>
    <w:rPr>
      <w:rFonts w:ascii="Cambria" w:hAnsi="Cambria"/>
      <w:b w:val="1"/>
      <w:sz w:val="32"/>
    </w:rPr>
  </w:style>
  <w:style w:styleId="Style_45" w:type="paragraph">
    <w:name w:val="Internet link"/>
    <w:link w:val="Style_4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45_ch" w:type="character">
    <w:name w:val="Internet link"/>
    <w:link w:val="Style_45"/>
    <w:rPr>
      <w:rFonts w:ascii="Times New Roman" w:hAnsi="Times New Roman"/>
      <w:color w:val="0000FF"/>
      <w:spacing w:val="0"/>
      <w:sz w:val="20"/>
      <w:u w:val="single"/>
    </w:rPr>
  </w:style>
  <w:style w:styleId="Style_46" w:type="paragraph">
    <w:name w:val="Hyperlink"/>
    <w:link w:val="Style_46_ch"/>
    <w:rPr>
      <w:color w:val="0000FF"/>
      <w:u w:val="single"/>
    </w:rPr>
  </w:style>
  <w:style w:styleId="Style_46_ch" w:type="character">
    <w:name w:val="Hyperlink"/>
    <w:link w:val="Style_46"/>
    <w:rPr>
      <w:color w:val="0000FF"/>
      <w:u w:val="single"/>
    </w:rPr>
  </w:style>
  <w:style w:styleId="Style_47" w:type="paragraph">
    <w:name w:val="Footnote"/>
    <w:link w:val="Style_4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47_ch" w:type="character">
    <w:name w:val="Footnote"/>
    <w:link w:val="Style_47"/>
    <w:rPr>
      <w:rFonts w:ascii="XO Thames" w:hAnsi="XO Thames"/>
      <w:sz w:val="22"/>
    </w:rPr>
  </w:style>
  <w:style w:styleId="Style_48" w:type="paragraph">
    <w:name w:val="toc 1"/>
    <w:next w:val="Style_4"/>
    <w:link w:val="Style_48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8_ch" w:type="character">
    <w:name w:val="toc 1"/>
    <w:link w:val="Style_48"/>
    <w:rPr>
      <w:rFonts w:ascii="XO Thames" w:hAnsi="XO Thames"/>
      <w:b w:val="1"/>
      <w:color w:val="000000"/>
      <w:spacing w:val="0"/>
      <w:sz w:val="28"/>
    </w:rPr>
  </w:style>
  <w:style w:styleId="Style_49" w:type="paragraph">
    <w:name w:val="Emphasis1"/>
    <w:link w:val="Style_4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i w:val="1"/>
      <w:color w:val="000000"/>
      <w:spacing w:val="0"/>
      <w:sz w:val="20"/>
    </w:rPr>
  </w:style>
  <w:style w:styleId="Style_49_ch" w:type="character">
    <w:name w:val="Emphasis1"/>
    <w:link w:val="Style_49"/>
    <w:rPr>
      <w:rFonts w:ascii="Times New Roman" w:hAnsi="Times New Roman"/>
      <w:i w:val="1"/>
      <w:color w:val="000000"/>
      <w:spacing w:val="0"/>
      <w:sz w:val="20"/>
    </w:rPr>
  </w:style>
  <w:style w:styleId="Style_50" w:type="paragraph">
    <w:name w:val="Header and Footer"/>
    <w:link w:val="Style_5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50_ch" w:type="character">
    <w:name w:val="Header and Footer"/>
    <w:link w:val="Style_50"/>
    <w:rPr>
      <w:rFonts w:ascii="XO Thames" w:hAnsi="XO Thames"/>
      <w:sz w:val="28"/>
    </w:rPr>
  </w:style>
  <w:style w:styleId="Style_51" w:type="paragraph">
    <w:name w:val="Subtitle1"/>
    <w:link w:val="Style_51_ch"/>
    <w:rPr>
      <w:rFonts w:ascii="XO Thames" w:hAnsi="XO Thames"/>
      <w:i w:val="1"/>
      <w:sz w:val="24"/>
    </w:rPr>
  </w:style>
  <w:style w:styleId="Style_51_ch" w:type="character">
    <w:name w:val="Subtitle1"/>
    <w:link w:val="Style_51"/>
    <w:rPr>
      <w:rFonts w:ascii="XO Thames" w:hAnsi="XO Thames"/>
      <w:i w:val="1"/>
      <w:sz w:val="24"/>
    </w:rPr>
  </w:style>
  <w:style w:styleId="Style_52" w:type="paragraph">
    <w:name w:val="Header and Footer4"/>
    <w:basedOn w:val="Style_4"/>
    <w:link w:val="Style_52_ch"/>
  </w:style>
  <w:style w:styleId="Style_52_ch" w:type="character">
    <w:name w:val="Header and Footer4"/>
    <w:basedOn w:val="Style_4_ch"/>
    <w:link w:val="Style_52"/>
  </w:style>
  <w:style w:styleId="Style_53" w:type="paragraph">
    <w:name w:val="toc 9"/>
    <w:next w:val="Style_4"/>
    <w:link w:val="Style_53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53_ch" w:type="character">
    <w:name w:val="toc 9"/>
    <w:link w:val="Style_53"/>
    <w:rPr>
      <w:rFonts w:ascii="XO Thames" w:hAnsi="XO Thames"/>
      <w:color w:val="000000"/>
      <w:spacing w:val="0"/>
      <w:sz w:val="28"/>
    </w:rPr>
  </w:style>
  <w:style w:styleId="Style_54" w:type="paragraph">
    <w:name w:val="toc 8"/>
    <w:next w:val="Style_4"/>
    <w:link w:val="Style_54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54_ch" w:type="character">
    <w:name w:val="toc 8"/>
    <w:link w:val="Style_54"/>
    <w:rPr>
      <w:rFonts w:ascii="XO Thames" w:hAnsi="XO Thames"/>
      <w:color w:val="000000"/>
      <w:spacing w:val="0"/>
      <w:sz w:val="28"/>
    </w:rPr>
  </w:style>
  <w:style w:styleId="Style_55" w:type="paragraph">
    <w:name w:val="Heading 21"/>
    <w:link w:val="Style_55_ch"/>
    <w:rPr>
      <w:b w:val="1"/>
      <w:sz w:val="26"/>
    </w:rPr>
  </w:style>
  <w:style w:styleId="Style_55_ch" w:type="character">
    <w:name w:val="Heading 21"/>
    <w:link w:val="Style_55"/>
    <w:rPr>
      <w:b w:val="1"/>
      <w:sz w:val="26"/>
    </w:rPr>
  </w:style>
  <w:style w:styleId="Style_56" w:type="paragraph">
    <w:name w:val="Содержимое врезки (user)"/>
    <w:basedOn w:val="Style_4"/>
    <w:link w:val="Style_56_ch"/>
  </w:style>
  <w:style w:styleId="Style_56_ch" w:type="character">
    <w:name w:val="Содержимое врезки (user)"/>
    <w:basedOn w:val="Style_4_ch"/>
    <w:link w:val="Style_56"/>
  </w:style>
  <w:style w:styleId="Style_57" w:type="paragraph">
    <w:name w:val="Заголовок таблицы (user)"/>
    <w:basedOn w:val="Style_58"/>
    <w:link w:val="Style_57_ch"/>
    <w:pPr>
      <w:widowControl w:val="1"/>
      <w:ind/>
      <w:jc w:val="center"/>
    </w:pPr>
    <w:rPr>
      <w:b w:val="1"/>
    </w:rPr>
  </w:style>
  <w:style w:styleId="Style_57_ch" w:type="character">
    <w:name w:val="Заголовок таблицы (user)"/>
    <w:basedOn w:val="Style_58_ch"/>
    <w:link w:val="Style_57"/>
    <w:rPr>
      <w:b w:val="1"/>
    </w:rPr>
  </w:style>
  <w:style w:styleId="Style_59" w:type="paragraph">
    <w:name w:val="Contents 7"/>
    <w:link w:val="Style_59_ch"/>
    <w:rPr>
      <w:rFonts w:ascii="XO Thames" w:hAnsi="XO Thames"/>
      <w:sz w:val="28"/>
    </w:rPr>
  </w:style>
  <w:style w:styleId="Style_59_ch" w:type="character">
    <w:name w:val="Contents 7"/>
    <w:link w:val="Style_59"/>
    <w:rPr>
      <w:rFonts w:ascii="XO Thames" w:hAnsi="XO Thames"/>
      <w:sz w:val="28"/>
    </w:rPr>
  </w:style>
  <w:style w:styleId="Style_60" w:type="paragraph">
    <w:name w:val="Endnote1"/>
    <w:link w:val="Style_60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60_ch" w:type="character">
    <w:name w:val="Endnote1"/>
    <w:link w:val="Style_60"/>
    <w:rPr>
      <w:rFonts w:ascii="XO Thames" w:hAnsi="XO Thames"/>
      <w:color w:val="000000"/>
      <w:spacing w:val="0"/>
      <w:sz w:val="22"/>
    </w:rPr>
  </w:style>
  <w:style w:styleId="Style_35" w:type="paragraph">
    <w:name w:val="Default Paragraph Font1"/>
    <w:link w:val="Style_3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35_ch" w:type="character">
    <w:name w:val="Default Paragraph Font1"/>
    <w:link w:val="Style_35"/>
    <w:rPr>
      <w:rFonts w:ascii="Times New Roman" w:hAnsi="Times New Roman"/>
      <w:color w:val="000000"/>
      <w:spacing w:val="0"/>
      <w:sz w:val="20"/>
    </w:rPr>
  </w:style>
  <w:style w:styleId="Style_61" w:type="paragraph">
    <w:name w:val="Header and Footer3"/>
    <w:basedOn w:val="Style_4"/>
    <w:link w:val="Style_61_ch"/>
  </w:style>
  <w:style w:styleId="Style_61_ch" w:type="character">
    <w:name w:val="Header and Footer3"/>
    <w:basedOn w:val="Style_4_ch"/>
    <w:link w:val="Style_61"/>
  </w:style>
  <w:style w:styleId="Style_62" w:type="paragraph">
    <w:name w:val="Указатель (user)"/>
    <w:basedOn w:val="Style_4"/>
    <w:link w:val="Style_62_ch"/>
    <w:rPr>
      <w:rFonts w:ascii="PT Astra Serif" w:hAnsi="PT Astra Serif"/>
    </w:rPr>
  </w:style>
  <w:style w:styleId="Style_62_ch" w:type="character">
    <w:name w:val="Указатель (user)"/>
    <w:basedOn w:val="Style_4_ch"/>
    <w:link w:val="Style_62"/>
    <w:rPr>
      <w:rFonts w:ascii="PT Astra Serif" w:hAnsi="PT Astra Serif"/>
    </w:rPr>
  </w:style>
  <w:style w:styleId="Style_25" w:type="paragraph">
    <w:name w:val="Содержимое таблицы"/>
    <w:basedOn w:val="Style_4"/>
    <w:link w:val="Style_25_ch"/>
    <w:pPr>
      <w:widowControl w:val="0"/>
      <w:ind/>
    </w:pPr>
  </w:style>
  <w:style w:styleId="Style_25_ch" w:type="character">
    <w:name w:val="Содержимое таблицы"/>
    <w:basedOn w:val="Style_4_ch"/>
    <w:link w:val="Style_25"/>
  </w:style>
  <w:style w:styleId="Style_63" w:type="paragraph">
    <w:name w:val="toc 5"/>
    <w:next w:val="Style_4"/>
    <w:link w:val="Style_63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63_ch" w:type="character">
    <w:name w:val="toc 5"/>
    <w:link w:val="Style_63"/>
    <w:rPr>
      <w:rFonts w:ascii="XO Thames" w:hAnsi="XO Thames"/>
      <w:color w:val="000000"/>
      <w:spacing w:val="0"/>
      <w:sz w:val="28"/>
    </w:rPr>
  </w:style>
  <w:style w:styleId="Style_64" w:type="paragraph">
    <w:name w:val="Heading 31"/>
    <w:link w:val="Style_64_ch"/>
    <w:rPr>
      <w:rFonts w:ascii="Calibri Light" w:hAnsi="Calibri Light"/>
      <w:b w:val="1"/>
      <w:sz w:val="26"/>
    </w:rPr>
  </w:style>
  <w:style w:styleId="Style_64_ch" w:type="character">
    <w:name w:val="Heading 31"/>
    <w:link w:val="Style_64"/>
    <w:rPr>
      <w:rFonts w:ascii="Calibri Light" w:hAnsi="Calibri Light"/>
      <w:b w:val="1"/>
      <w:sz w:val="26"/>
    </w:rPr>
  </w:style>
  <w:style w:styleId="Style_65" w:type="paragraph">
    <w:name w:val="Содержимое врезки"/>
    <w:basedOn w:val="Style_4"/>
    <w:link w:val="Style_65_ch"/>
  </w:style>
  <w:style w:styleId="Style_65_ch" w:type="character">
    <w:name w:val="Содержимое врезки"/>
    <w:basedOn w:val="Style_4_ch"/>
    <w:link w:val="Style_65"/>
  </w:style>
  <w:style w:styleId="Style_66" w:type="paragraph">
    <w:name w:val="No Spacing2"/>
    <w:link w:val="Style_66_ch"/>
    <w:pPr>
      <w:widowControl w:val="1"/>
      <w:spacing w:after="0" w:before="0" w:line="240" w:lineRule="auto"/>
      <w:ind/>
      <w:jc w:val="left"/>
    </w:pPr>
    <w:rPr>
      <w:rFonts w:ascii="Times New Roman" w:hAnsi="Times New Roman"/>
      <w:color w:val="000000"/>
      <w:sz w:val="20"/>
    </w:rPr>
  </w:style>
  <w:style w:styleId="Style_66_ch" w:type="character">
    <w:name w:val="No Spacing2"/>
    <w:link w:val="Style_66"/>
    <w:rPr>
      <w:rFonts w:ascii="Times New Roman" w:hAnsi="Times New Roman"/>
      <w:color w:val="000000"/>
      <w:sz w:val="20"/>
    </w:rPr>
  </w:style>
  <w:style w:styleId="Style_67" w:type="paragraph">
    <w:name w:val="Page Number1"/>
    <w:basedOn w:val="Style_35"/>
    <w:link w:val="Style_67_ch"/>
  </w:style>
  <w:style w:styleId="Style_67_ch" w:type="character">
    <w:name w:val="Page Number1"/>
    <w:basedOn w:val="Style_35_ch"/>
    <w:link w:val="Style_67"/>
  </w:style>
  <w:style w:styleId="Style_68" w:type="paragraph">
    <w:name w:val="Subtitle"/>
    <w:next w:val="Style_4"/>
    <w:link w:val="Style_68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68_ch" w:type="character">
    <w:name w:val="Subtitle"/>
    <w:link w:val="Style_68"/>
    <w:rPr>
      <w:rFonts w:ascii="XO Thames" w:hAnsi="XO Thames"/>
      <w:i w:val="1"/>
      <w:color w:val="000000"/>
      <w:spacing w:val="0"/>
      <w:sz w:val="24"/>
    </w:rPr>
  </w:style>
  <w:style w:styleId="Style_69" w:type="paragraph">
    <w:name w:val="Emphasis"/>
    <w:link w:val="Style_69_ch"/>
    <w:rPr>
      <w:i w:val="1"/>
    </w:rPr>
  </w:style>
  <w:style w:styleId="Style_69_ch" w:type="character">
    <w:name w:val="Emphasis"/>
    <w:link w:val="Style_69"/>
    <w:rPr>
      <w:i w:val="1"/>
    </w:rPr>
  </w:style>
  <w:style w:styleId="Style_70" w:type="paragraph">
    <w:name w:val="Title"/>
    <w:next w:val="Style_4"/>
    <w:link w:val="Style_70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70_ch" w:type="character">
    <w:name w:val="Title"/>
    <w:link w:val="Style_70"/>
    <w:rPr>
      <w:rFonts w:ascii="XO Thames" w:hAnsi="XO Thames"/>
      <w:b w:val="1"/>
      <w:caps w:val="1"/>
      <w:color w:val="000000"/>
      <w:spacing w:val="0"/>
      <w:sz w:val="40"/>
    </w:rPr>
  </w:style>
  <w:style w:styleId="Style_71" w:type="paragraph">
    <w:name w:val="heading 4"/>
    <w:next w:val="Style_4"/>
    <w:link w:val="Style_71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71_ch" w:type="character">
    <w:name w:val="heading 4"/>
    <w:link w:val="Style_71"/>
    <w:rPr>
      <w:rFonts w:ascii="XO Thames" w:hAnsi="XO Thames"/>
      <w:b w:val="1"/>
      <w:color w:val="000000"/>
      <w:spacing w:val="0"/>
      <w:sz w:val="24"/>
    </w:rPr>
  </w:style>
  <w:style w:styleId="Style_72" w:type="paragraph">
    <w:name w:val="Contents 2"/>
    <w:link w:val="Style_72_ch"/>
    <w:rPr>
      <w:rFonts w:ascii="XO Thames" w:hAnsi="XO Thames"/>
      <w:sz w:val="28"/>
    </w:rPr>
  </w:style>
  <w:style w:styleId="Style_72_ch" w:type="character">
    <w:name w:val="Contents 2"/>
    <w:link w:val="Style_72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73" w:type="paragraph">
    <w:name w:val="Contents 5"/>
    <w:link w:val="Style_73_ch"/>
    <w:rPr>
      <w:rFonts w:ascii="XO Thames" w:hAnsi="XO Thames"/>
      <w:sz w:val="28"/>
    </w:rPr>
  </w:style>
  <w:style w:styleId="Style_73_ch" w:type="character">
    <w:name w:val="Contents 5"/>
    <w:link w:val="Style_73"/>
    <w:rPr>
      <w:rFonts w:ascii="XO Thames" w:hAnsi="XO Thames"/>
      <w:sz w:val="28"/>
    </w:rPr>
  </w:style>
  <w:style w:styleId="Style_74" w:type="paragraph">
    <w:name w:val="Footnote1"/>
    <w:link w:val="Style_74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74_ch" w:type="character">
    <w:name w:val="Footnote1"/>
    <w:link w:val="Style_74"/>
    <w:rPr>
      <w:rFonts w:ascii="XO Thames" w:hAnsi="XO Thames"/>
      <w:color w:val="000000"/>
      <w:spacing w:val="0"/>
      <w:sz w:val="22"/>
    </w:rPr>
  </w:style>
  <w:style w:styleId="Style_58" w:type="paragraph">
    <w:name w:val="Содержимое таблицы (user)"/>
    <w:basedOn w:val="Style_4"/>
    <w:link w:val="Style_58_ch"/>
    <w:pPr>
      <w:widowControl w:val="0"/>
      <w:ind/>
    </w:pPr>
  </w:style>
  <w:style w:styleId="Style_58_ch" w:type="character">
    <w:name w:val="Содержимое таблицы (user)"/>
    <w:basedOn w:val="Style_4_ch"/>
    <w:link w:val="Style_58"/>
  </w:style>
  <w:style w:styleId="Style_75" w:type="paragraph">
    <w:name w:val="heading 2"/>
    <w:basedOn w:val="Style_4"/>
    <w:next w:val="Style_4"/>
    <w:link w:val="Style_75_ch"/>
    <w:uiPriority w:val="9"/>
    <w:qFormat/>
    <w:pPr>
      <w:keepNext w:val="1"/>
      <w:widowControl w:val="1"/>
      <w:ind/>
      <w:outlineLvl w:val="1"/>
    </w:pPr>
    <w:rPr>
      <w:b w:val="1"/>
      <w:sz w:val="26"/>
    </w:rPr>
  </w:style>
  <w:style w:styleId="Style_75_ch" w:type="character">
    <w:name w:val="heading 2"/>
    <w:basedOn w:val="Style_4_ch"/>
    <w:link w:val="Style_75"/>
    <w:rPr>
      <w:b w:val="1"/>
      <w:sz w:val="26"/>
    </w:rPr>
  </w:style>
  <w:style w:styleId="Style_76" w:type="paragraph">
    <w:name w:val="Title1"/>
    <w:link w:val="Style_76_ch"/>
    <w:rPr>
      <w:rFonts w:ascii="XO Thames" w:hAnsi="XO Thames"/>
      <w:b w:val="1"/>
      <w:caps w:val="1"/>
      <w:sz w:val="40"/>
    </w:rPr>
  </w:style>
  <w:style w:styleId="Style_76_ch" w:type="character">
    <w:name w:val="Title1"/>
    <w:link w:val="Style_76"/>
    <w:rPr>
      <w:rFonts w:ascii="XO Thames" w:hAnsi="XO Thames"/>
      <w:b w:val="1"/>
      <w:caps w:val="1"/>
      <w:sz w:val="40"/>
    </w:rPr>
  </w:style>
  <w:style w:styleId="Style_77" w:type="paragraph">
    <w:name w:val="Заголовок (user)"/>
    <w:basedOn w:val="Style_4"/>
    <w:next w:val="Style_28"/>
    <w:link w:val="Style_77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77_ch" w:type="character">
    <w:name w:val="Заголовок (user)"/>
    <w:basedOn w:val="Style_4_ch"/>
    <w:link w:val="Style_77"/>
    <w:rPr>
      <w:rFonts w:ascii="PT Astra Serif" w:hAnsi="PT Astra Serif"/>
      <w:sz w:val="28"/>
    </w:rPr>
  </w:style>
  <w:style w:styleId="Style_78" w:type="paragraph">
    <w:name w:val="Header and Footer1"/>
    <w:link w:val="Style_78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78_ch" w:type="character">
    <w:name w:val="Header and Footer1"/>
    <w:link w:val="Style_78"/>
    <w:rPr>
      <w:rFonts w:ascii="XO Thames" w:hAnsi="XO Thames"/>
      <w:color w:val="000000"/>
      <w:spacing w:val="0"/>
      <w:sz w:val="28"/>
    </w:rPr>
  </w:style>
  <w:style w:default="1" w:styleId="Style_5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Table Grid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2026-07-23T09:49:00Z</dcterms:created>
  <dcterms:modified xsi:type="dcterms:W3CDTF">2026-09-17T14:17:28Z</dcterms:modified>
</cp:coreProperties>
</file>